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1F4" w:rsidRPr="00A631F4" w:rsidRDefault="00A631F4" w:rsidP="00A631F4">
      <w:pPr>
        <w:widowControl/>
        <w:shd w:val="clear" w:color="auto" w:fill="FFFFFF"/>
        <w:spacing w:line="360" w:lineRule="atLeast"/>
        <w:jc w:val="center"/>
        <w:rPr>
          <w:rFonts w:ascii="宋体" w:hAnsi="宋体" w:cs="宋体"/>
          <w:kern w:val="0"/>
          <w:sz w:val="24"/>
        </w:rPr>
      </w:pPr>
      <w:r w:rsidRPr="00A631F4">
        <w:rPr>
          <w:rFonts w:ascii="宋体" w:hAnsi="宋体" w:cs="宋体"/>
          <w:kern w:val="0"/>
          <w:sz w:val="24"/>
        </w:rPr>
        <w:t>中华人民共和国国务院令</w:t>
      </w:r>
    </w:p>
    <w:p w:rsidR="00A631F4" w:rsidRPr="00A631F4" w:rsidRDefault="00A631F4" w:rsidP="00A631F4">
      <w:pPr>
        <w:widowControl/>
        <w:shd w:val="clear" w:color="auto" w:fill="FFFFFF"/>
        <w:spacing w:line="360" w:lineRule="atLeast"/>
        <w:jc w:val="center"/>
        <w:rPr>
          <w:rFonts w:ascii="宋体" w:hAnsi="宋体" w:cs="宋体"/>
          <w:kern w:val="0"/>
          <w:sz w:val="24"/>
        </w:rPr>
      </w:pPr>
      <w:r w:rsidRPr="00A631F4">
        <w:rPr>
          <w:rFonts w:ascii="宋体" w:hAnsi="宋体" w:cs="宋体"/>
          <w:kern w:val="0"/>
          <w:sz w:val="24"/>
        </w:rPr>
        <w:t>第　326　号</w:t>
      </w:r>
    </w:p>
    <w:p w:rsidR="00A631F4" w:rsidRPr="00A631F4" w:rsidRDefault="00A631F4" w:rsidP="00A631F4">
      <w:pPr>
        <w:widowControl/>
        <w:shd w:val="clear" w:color="auto" w:fill="FFFFFF"/>
        <w:spacing w:line="360" w:lineRule="atLeast"/>
        <w:jc w:val="center"/>
        <w:rPr>
          <w:rFonts w:ascii="宋体" w:hAnsi="宋体" w:cs="宋体"/>
          <w:kern w:val="0"/>
          <w:sz w:val="24"/>
        </w:rPr>
      </w:pPr>
      <w:r w:rsidRPr="00A631F4">
        <w:rPr>
          <w:rFonts w:ascii="宋体" w:hAnsi="宋体" w:cs="宋体"/>
          <w:kern w:val="0"/>
          <w:sz w:val="24"/>
        </w:rPr>
        <w:t>现公布《国务院关于修改&lt;农药管理条例&gt;的决定》，自公布之日起施行。</w:t>
      </w:r>
    </w:p>
    <w:p w:rsidR="00A631F4" w:rsidRPr="00A631F4" w:rsidRDefault="00A631F4" w:rsidP="00A631F4">
      <w:pPr>
        <w:widowControl/>
        <w:shd w:val="clear" w:color="auto" w:fill="FFFFFF"/>
        <w:spacing w:line="360" w:lineRule="atLeast"/>
        <w:jc w:val="right"/>
        <w:rPr>
          <w:rFonts w:ascii="宋体" w:hAnsi="宋体" w:cs="宋体"/>
          <w:kern w:val="0"/>
          <w:sz w:val="24"/>
        </w:rPr>
      </w:pPr>
      <w:r w:rsidRPr="00A631F4">
        <w:rPr>
          <w:rFonts w:ascii="宋体" w:hAnsi="宋体" w:cs="宋体"/>
          <w:kern w:val="0"/>
          <w:sz w:val="24"/>
        </w:rPr>
        <w:t xml:space="preserve">总　理　</w:t>
      </w:r>
      <w:hyperlink r:id="rId4" w:tgtFrame="_blank" w:history="1">
        <w:r w:rsidRPr="00A631F4">
          <w:rPr>
            <w:rFonts w:ascii="宋体" w:hAnsi="宋体" w:cs="宋体"/>
            <w:color w:val="136EC2"/>
            <w:kern w:val="0"/>
            <w:sz w:val="24"/>
            <w:u w:val="single"/>
          </w:rPr>
          <w:t>朱镕基</w:t>
        </w:r>
      </w:hyperlink>
    </w:p>
    <w:p w:rsidR="00A631F4" w:rsidRPr="00A631F4" w:rsidRDefault="00A631F4" w:rsidP="00A631F4">
      <w:pPr>
        <w:widowControl/>
        <w:shd w:val="clear" w:color="auto" w:fill="FFFFFF"/>
        <w:spacing w:line="360" w:lineRule="atLeast"/>
        <w:jc w:val="right"/>
        <w:rPr>
          <w:rFonts w:ascii="宋体" w:hAnsi="宋体" w:cs="宋体"/>
          <w:kern w:val="0"/>
          <w:sz w:val="24"/>
        </w:rPr>
      </w:pPr>
      <w:r w:rsidRPr="00A631F4">
        <w:rPr>
          <w:rFonts w:ascii="宋体" w:hAnsi="宋体" w:cs="宋体"/>
          <w:kern w:val="0"/>
          <w:sz w:val="24"/>
        </w:rPr>
        <w:t>二○○一年十一月二十九日</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5" w:history="1">
        <w:r w:rsidRPr="00A631F4">
          <w:rPr>
            <w:rFonts w:ascii="宋体" w:hAnsi="宋体" w:cs="宋体"/>
            <w:color w:val="136EC2"/>
            <w:kern w:val="0"/>
            <w:sz w:val="18"/>
            <w:u w:val="single"/>
          </w:rPr>
          <w:t>编辑本段</w:t>
        </w:r>
      </w:hyperlink>
      <w:bookmarkStart w:id="0" w:name="2"/>
      <w:bookmarkStart w:id="1" w:name="sub439521_2"/>
      <w:bookmarkEnd w:id="0"/>
      <w:bookmarkEnd w:id="1"/>
      <w:r w:rsidRPr="00A631F4">
        <w:rPr>
          <w:rFonts w:ascii="宋体" w:hAnsi="宋体" w:cs="宋体"/>
          <w:b/>
          <w:bCs/>
          <w:kern w:val="0"/>
          <w:sz w:val="24"/>
        </w:rPr>
        <w:t>总 则</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2" w:name="2_1"/>
      <w:bookmarkStart w:id="3" w:name="sub439521_2_1"/>
      <w:bookmarkEnd w:id="2"/>
      <w:bookmarkEnd w:id="3"/>
      <w:r w:rsidRPr="00A631F4">
        <w:rPr>
          <w:rFonts w:ascii="宋体" w:hAnsi="宋体" w:cs="宋体"/>
          <w:b/>
          <w:bCs/>
          <w:kern w:val="0"/>
          <w:sz w:val="24"/>
        </w:rPr>
        <w:t>第一条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为了加强对农药生产、经营和使用的监督管理，保证农药质量，保护农业、林业生产和生态环境，维护人畜安全，制定本条例。</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4" w:name="2_2"/>
      <w:bookmarkStart w:id="5" w:name="sub439521_2_2"/>
      <w:bookmarkEnd w:id="4"/>
      <w:bookmarkEnd w:id="5"/>
      <w:r w:rsidRPr="00A631F4">
        <w:rPr>
          <w:rFonts w:ascii="宋体" w:hAnsi="宋体" w:cs="宋体"/>
          <w:b/>
          <w:bCs/>
          <w:kern w:val="0"/>
          <w:sz w:val="24"/>
        </w:rPr>
        <w:t>第二条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本条例所称农药，是指用于预防、消灭或者控制危害农业、林业的病、虫、草和其他有害生物以及有目的地调节植物、昆虫生长的化学合成或者来源于生物、其他天然物质的一种物质或者几种物质的混合物及其制剂。</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前款农药包括用于不同目的、场所的下列各类：</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（一）预防、消灭或者控制危害农业、林业的病、虫（包括昆虫、</w:t>
      </w:r>
      <w:proofErr w:type="gramStart"/>
      <w:r w:rsidRPr="00A631F4">
        <w:rPr>
          <w:rFonts w:ascii="宋体" w:hAnsi="宋体" w:cs="宋体"/>
          <w:kern w:val="0"/>
          <w:sz w:val="24"/>
        </w:rPr>
        <w:t>蜱</w:t>
      </w:r>
      <w:proofErr w:type="gramEnd"/>
      <w:r w:rsidRPr="00A631F4">
        <w:rPr>
          <w:rFonts w:ascii="宋体" w:hAnsi="宋体" w:cs="宋体"/>
          <w:kern w:val="0"/>
          <w:sz w:val="24"/>
        </w:rPr>
        <w:t>、</w:t>
      </w:r>
      <w:proofErr w:type="gramStart"/>
      <w:r w:rsidRPr="00A631F4">
        <w:rPr>
          <w:rFonts w:ascii="宋体" w:hAnsi="宋体" w:cs="宋体"/>
          <w:kern w:val="0"/>
          <w:sz w:val="24"/>
        </w:rPr>
        <w:t>螨</w:t>
      </w:r>
      <w:proofErr w:type="gramEnd"/>
      <w:r w:rsidRPr="00A631F4">
        <w:rPr>
          <w:rFonts w:ascii="宋体" w:hAnsi="宋体" w:cs="宋体"/>
          <w:kern w:val="0"/>
          <w:sz w:val="24"/>
        </w:rPr>
        <w:t>）、草和</w:t>
      </w:r>
      <w:proofErr w:type="gramStart"/>
      <w:r w:rsidRPr="00A631F4">
        <w:rPr>
          <w:rFonts w:ascii="宋体" w:hAnsi="宋体" w:cs="宋体"/>
          <w:kern w:val="0"/>
          <w:sz w:val="24"/>
        </w:rPr>
        <w:t>鼠、</w:t>
      </w:r>
      <w:proofErr w:type="gramEnd"/>
      <w:r w:rsidRPr="00A631F4">
        <w:rPr>
          <w:rFonts w:ascii="宋体" w:hAnsi="宋体" w:cs="宋体"/>
          <w:kern w:val="0"/>
          <w:sz w:val="24"/>
        </w:rPr>
        <w:t>软体动物等有害生物的；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（二）预防、消灭或者控制仓储病、虫、鼠和其他有害生物的；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（三）调节植物、昆虫生长的；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（四）用于农业、林业产品防腐或者保鲜的；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（五）预防、消灭或者控制蚊、蝇、蜚蠊、鼠和其他有害生物的；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（六）预防、消灭或者控制危害河流堤坝、铁路、机场、建筑物和其他场所的有害生物的。</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6" w:name="2_3"/>
      <w:bookmarkStart w:id="7" w:name="sub439521_2_3"/>
      <w:bookmarkEnd w:id="6"/>
      <w:bookmarkEnd w:id="7"/>
      <w:r w:rsidRPr="00A631F4">
        <w:rPr>
          <w:rFonts w:ascii="宋体" w:hAnsi="宋体" w:cs="宋体"/>
          <w:b/>
          <w:bCs/>
          <w:kern w:val="0"/>
          <w:sz w:val="24"/>
        </w:rPr>
        <w:t>第三条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在中华人民共和国境内生产、经营和使用农药的，应当遵守本条例。</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8" w:name="2_4"/>
      <w:bookmarkStart w:id="9" w:name="sub439521_2_4"/>
      <w:bookmarkEnd w:id="8"/>
      <w:bookmarkEnd w:id="9"/>
      <w:r w:rsidRPr="00A631F4">
        <w:rPr>
          <w:rFonts w:ascii="宋体" w:hAnsi="宋体" w:cs="宋体"/>
          <w:b/>
          <w:bCs/>
          <w:kern w:val="0"/>
          <w:sz w:val="24"/>
        </w:rPr>
        <w:t>第四条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国家鼓励和支持研制、生产和使用安全、高效、经济的农药。</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0" w:name="2_5"/>
      <w:bookmarkStart w:id="11" w:name="sub439521_2_5"/>
      <w:bookmarkEnd w:id="10"/>
      <w:bookmarkEnd w:id="11"/>
      <w:r w:rsidRPr="00A631F4">
        <w:rPr>
          <w:rFonts w:ascii="宋体" w:hAnsi="宋体" w:cs="宋体"/>
          <w:b/>
          <w:bCs/>
          <w:kern w:val="0"/>
          <w:sz w:val="24"/>
        </w:rPr>
        <w:t>第五条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务院农业行政主管部门负责全国的农药登记和农药监督管理工作。省、自治区、直辖市人民政府农业行政主管部门协助国务院农业行政主管部门做好本行政区域内的农药登记，并负责本行政区域内的农药监督管理工作。县级人民政府和设区的市、自治州人民政府的农业行政主管部门负责本行政区域内的农药监督管理工作。</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lastRenderedPageBreak/>
        <w:t>县级以上各级人民政府其他有关部门在各自的职责范围内负责有关的农药监督管理工作。</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6" w:history="1">
        <w:r w:rsidRPr="00A631F4">
          <w:rPr>
            <w:rFonts w:ascii="宋体" w:hAnsi="宋体" w:cs="宋体"/>
            <w:color w:val="136EC2"/>
            <w:kern w:val="0"/>
            <w:sz w:val="18"/>
            <w:u w:val="single"/>
          </w:rPr>
          <w:t>编辑本段</w:t>
        </w:r>
      </w:hyperlink>
      <w:bookmarkStart w:id="12" w:name="3"/>
      <w:bookmarkStart w:id="13" w:name="sub439521_3"/>
      <w:bookmarkEnd w:id="12"/>
      <w:bookmarkEnd w:id="13"/>
      <w:r w:rsidRPr="00A631F4">
        <w:rPr>
          <w:rFonts w:ascii="宋体" w:hAnsi="宋体" w:cs="宋体"/>
          <w:b/>
          <w:bCs/>
          <w:kern w:val="0"/>
          <w:sz w:val="24"/>
        </w:rPr>
        <w:t>农药登记</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4" w:name="3_6"/>
      <w:bookmarkStart w:id="15" w:name="sub439521_3_6"/>
      <w:bookmarkEnd w:id="14"/>
      <w:bookmarkEnd w:id="15"/>
      <w:r w:rsidRPr="00A631F4">
        <w:rPr>
          <w:rFonts w:ascii="宋体" w:hAnsi="宋体" w:cs="宋体"/>
          <w:b/>
          <w:bCs/>
          <w:kern w:val="0"/>
          <w:sz w:val="24"/>
        </w:rPr>
        <w:t>第六条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国家实行农药登记制度。</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生产（包括原药生产、制剂加工和分装，下同）农药和进口农药，必须进行登记。</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6" w:name="3_7"/>
      <w:bookmarkStart w:id="17" w:name="sub439521_3_7"/>
      <w:bookmarkEnd w:id="16"/>
      <w:bookmarkEnd w:id="17"/>
      <w:r w:rsidRPr="00A631F4">
        <w:rPr>
          <w:rFonts w:ascii="宋体" w:hAnsi="宋体" w:cs="宋体"/>
          <w:b/>
          <w:bCs/>
          <w:kern w:val="0"/>
          <w:sz w:val="24"/>
        </w:rPr>
        <w:t>第七条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国内首次生产的农药和首次进口的农药的登记，按照下列三个阶段进行：</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（一）田间试验阶段：申请登记的农药，由其研制者提出田间试验申请，经批准，方可进行田间试验；田间试验阶段的农药不得销售。</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临时登记阶段：田间试验后，需要进行田间试验示范、试销的农药以及在特殊情况下需要使用的农药，由其生产者申请临时登记，经国务院农业行政主管部门发给农药临时登记证后，方可在规定的范围内进行田间试验示范、试销。</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（三）正式登记阶段：经田间试验示范、试销可以作为正式商品流通的农药，由其生产者申请正式登记，经国务院农业行政主管部门发给农药登记证后，方可生产、销售。</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农药登记证和农药临时登记证应当规定登记有效期限；登记有效期限届满，需要继续生产或者继续向</w:t>
      </w:r>
      <w:hyperlink r:id="rId7" w:tgtFrame="_blank" w:history="1">
        <w:r w:rsidRPr="00A631F4">
          <w:rPr>
            <w:rFonts w:ascii="宋体" w:hAnsi="宋体" w:cs="宋体"/>
            <w:color w:val="136EC2"/>
            <w:kern w:val="0"/>
            <w:sz w:val="24"/>
            <w:u w:val="single"/>
          </w:rPr>
          <w:t>中国</w:t>
        </w:r>
      </w:hyperlink>
      <w:r w:rsidRPr="00A631F4">
        <w:rPr>
          <w:rFonts w:ascii="宋体" w:hAnsi="宋体" w:cs="宋体"/>
          <w:kern w:val="0"/>
          <w:sz w:val="24"/>
        </w:rPr>
        <w:t>出售农药产品的，应当在登记有效期限届满前申请续展登记。</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经正式登记和临时登记的农药，在登记有效期限内改变剂型、含量或者使用范围、使用方法的，应当申请变更登记。</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8" w:name="3_8"/>
      <w:bookmarkStart w:id="19" w:name="sub439521_3_8"/>
      <w:bookmarkEnd w:id="18"/>
      <w:bookmarkEnd w:id="19"/>
      <w:r w:rsidRPr="00A631F4">
        <w:rPr>
          <w:rFonts w:ascii="宋体" w:hAnsi="宋体" w:cs="宋体"/>
          <w:b/>
          <w:bCs/>
          <w:kern w:val="0"/>
          <w:sz w:val="24"/>
        </w:rPr>
        <w:t>第八条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依照本条例第七条的规定申请农药登记时，其研制者、生产者或者向中国出售农药的外国企业应当向国务院农业行政主管部门或者经由省、自治区、直辖市人民政府农业行政主管部门向国务院农业行政主管部门提供农药样品，并按照国务院农业行政主管部门规定的农药登记要求，提供农药的产品化学、毒理学、药效、残留、环境影响、标签等方面的资料。</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国务院农业行政主管部门所属的农药检定机构负责全国的农药具体登记工作。省、自治区、直辖市人民政府农业行政主管部门所属的农药检定机构协助做好本行政区域内的农药具体登记工作。</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20" w:name="3_9"/>
      <w:bookmarkStart w:id="21" w:name="sub439521_3_9"/>
      <w:bookmarkEnd w:id="20"/>
      <w:bookmarkEnd w:id="21"/>
      <w:r w:rsidRPr="00A631F4">
        <w:rPr>
          <w:rFonts w:ascii="宋体" w:hAnsi="宋体" w:cs="宋体"/>
          <w:b/>
          <w:bCs/>
          <w:kern w:val="0"/>
          <w:sz w:val="24"/>
        </w:rPr>
        <w:t>第九条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国务院农业、林业、工业产品许可管理、卫生、环境保护、粮食部门和全国供销合作总社等部门推荐的农药管理专家和农药技术专家，组成农药登记评审委员会。</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农药正式登记的申请资料分别经国务院农业、工业产品许可管理、卫生、环境保护部门和全国供销合作总社审查并签署意见后，由农药登记评审委员会对农药的产品化学、毒理学、药效、残留、环境影响等</w:t>
      </w:r>
      <w:proofErr w:type="gramStart"/>
      <w:r w:rsidRPr="00A631F4">
        <w:rPr>
          <w:rFonts w:ascii="宋体" w:hAnsi="宋体" w:cs="宋体"/>
          <w:kern w:val="0"/>
          <w:sz w:val="24"/>
        </w:rPr>
        <w:t>作出</w:t>
      </w:r>
      <w:proofErr w:type="gramEnd"/>
      <w:r w:rsidRPr="00A631F4">
        <w:rPr>
          <w:rFonts w:ascii="宋体" w:hAnsi="宋体" w:cs="宋体"/>
          <w:kern w:val="0"/>
          <w:sz w:val="24"/>
        </w:rPr>
        <w:t>评价。根据农药登记评审委员会的评价，符合条件的，由国务院农业行政主管部门发给农药登记证。</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22" w:name="3_10"/>
      <w:bookmarkStart w:id="23" w:name="sub439521_3_10"/>
      <w:bookmarkEnd w:id="22"/>
      <w:bookmarkEnd w:id="23"/>
      <w:r w:rsidRPr="00A631F4">
        <w:rPr>
          <w:rFonts w:ascii="宋体" w:hAnsi="宋体" w:cs="宋体"/>
          <w:b/>
          <w:bCs/>
          <w:kern w:val="0"/>
          <w:sz w:val="24"/>
        </w:rPr>
        <w:lastRenderedPageBreak/>
        <w:t>第十条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国家对获得首次登记的、含有新化合物的农药的申请人提交的其自己所取得且未披露的试验数据和其他数据实施保护。</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自登记之日起6年内，对其他申请人</w:t>
      </w:r>
      <w:proofErr w:type="gramStart"/>
      <w:r w:rsidRPr="00A631F4">
        <w:rPr>
          <w:rFonts w:ascii="宋体" w:hAnsi="宋体" w:cs="宋体"/>
          <w:kern w:val="0"/>
          <w:sz w:val="24"/>
        </w:rPr>
        <w:t>未经已</w:t>
      </w:r>
      <w:proofErr w:type="gramEnd"/>
      <w:r w:rsidRPr="00A631F4">
        <w:rPr>
          <w:rFonts w:ascii="宋体" w:hAnsi="宋体" w:cs="宋体"/>
          <w:kern w:val="0"/>
          <w:sz w:val="24"/>
        </w:rPr>
        <w:t>获得登记的申请人同意，使用前款数据申请农药登记的，登记机关不予登记；但是，其他申请人提交其自己所取得的数据的除外。</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除下列情况外，登记机关不得披露第一款规定的数据：</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（一）公共利益需要；</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（二）已采取措施确保该类信息不会被不正当地进行商业使用。</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24" w:name="3_11"/>
      <w:bookmarkStart w:id="25" w:name="sub439521_3_11"/>
      <w:bookmarkEnd w:id="24"/>
      <w:bookmarkEnd w:id="25"/>
      <w:r w:rsidRPr="00A631F4">
        <w:rPr>
          <w:rFonts w:ascii="宋体" w:hAnsi="宋体" w:cs="宋体"/>
          <w:b/>
          <w:bCs/>
          <w:kern w:val="0"/>
          <w:sz w:val="24"/>
        </w:rPr>
        <w:t>第十一条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生产其他厂家已经登记的相同农药产品的，其生产者应当申请办理农药登记，提供农药样品和本条例第八条规定的资料，由国务院农业行政主管部门发给农药登记证。</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8" w:history="1">
        <w:r w:rsidRPr="00A631F4">
          <w:rPr>
            <w:rFonts w:ascii="宋体" w:hAnsi="宋体" w:cs="宋体"/>
            <w:color w:val="136EC2"/>
            <w:kern w:val="0"/>
            <w:sz w:val="18"/>
            <w:u w:val="single"/>
          </w:rPr>
          <w:t>编辑本段</w:t>
        </w:r>
      </w:hyperlink>
      <w:bookmarkStart w:id="26" w:name="4"/>
      <w:bookmarkStart w:id="27" w:name="sub439521_4"/>
      <w:bookmarkEnd w:id="26"/>
      <w:bookmarkEnd w:id="27"/>
      <w:r w:rsidRPr="00A631F4">
        <w:rPr>
          <w:rFonts w:ascii="宋体" w:hAnsi="宋体" w:cs="宋体"/>
          <w:b/>
          <w:bCs/>
          <w:kern w:val="0"/>
          <w:sz w:val="24"/>
        </w:rPr>
        <w:t>农药生产</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28" w:name="4_12"/>
      <w:bookmarkStart w:id="29" w:name="sub439521_4_12"/>
      <w:bookmarkEnd w:id="28"/>
      <w:bookmarkEnd w:id="29"/>
      <w:r w:rsidRPr="00A631F4">
        <w:rPr>
          <w:rFonts w:ascii="宋体" w:hAnsi="宋体" w:cs="宋体"/>
          <w:b/>
          <w:bCs/>
          <w:kern w:val="0"/>
          <w:sz w:val="24"/>
        </w:rPr>
        <w:t>第十二条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农药生产应当符合国家农药工业的产业政策。</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30" w:name="4_13"/>
      <w:bookmarkStart w:id="31" w:name="sub439521_4_13"/>
      <w:bookmarkEnd w:id="30"/>
      <w:bookmarkEnd w:id="31"/>
      <w:r w:rsidRPr="00A631F4">
        <w:rPr>
          <w:rFonts w:ascii="宋体" w:hAnsi="宋体" w:cs="宋体"/>
          <w:b/>
          <w:bCs/>
          <w:kern w:val="0"/>
          <w:sz w:val="24"/>
        </w:rPr>
        <w:t>第十三条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开办农药生产企业（包括联营、设立分厂和非农药生产企业设立农药生产车间），应当具备下列条件，并经企业所在地的省、自治区、</w:t>
      </w:r>
      <w:hyperlink r:id="rId9" w:tgtFrame="_blank" w:history="1">
        <w:r w:rsidRPr="00A631F4">
          <w:rPr>
            <w:rFonts w:ascii="宋体" w:hAnsi="宋体" w:cs="宋体"/>
            <w:color w:val="136EC2"/>
            <w:kern w:val="0"/>
            <w:sz w:val="24"/>
            <w:u w:val="single"/>
          </w:rPr>
          <w:t>直辖市</w:t>
        </w:r>
      </w:hyperlink>
      <w:r w:rsidRPr="00A631F4">
        <w:rPr>
          <w:rFonts w:ascii="宋体" w:hAnsi="宋体" w:cs="宋体"/>
          <w:kern w:val="0"/>
          <w:sz w:val="24"/>
        </w:rPr>
        <w:t>工业产品许可管理部门审核同意后，报国务院工业产品许可管理部门批准；但是，法律、行政法规对企业设立的条件和审核或者批准机关另有规定的，从其规定：</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（一）有与其生产的农药相适应的技术人员和技术工人；</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（二）有与其生产的农药相适应的厂房、生产设施和卫生环境；</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（三）有符合国家劳动安全、卫生标准的设施和相应的劳动安全、卫生</w:t>
      </w:r>
      <w:hyperlink r:id="rId10" w:tgtFrame="_blank" w:history="1">
        <w:r w:rsidRPr="00A631F4">
          <w:rPr>
            <w:rFonts w:ascii="宋体" w:hAnsi="宋体" w:cs="宋体"/>
            <w:color w:val="136EC2"/>
            <w:kern w:val="0"/>
            <w:sz w:val="24"/>
            <w:u w:val="single"/>
          </w:rPr>
          <w:t>管理制度</w:t>
        </w:r>
      </w:hyperlink>
      <w:r w:rsidRPr="00A631F4">
        <w:rPr>
          <w:rFonts w:ascii="宋体" w:hAnsi="宋体" w:cs="宋体"/>
          <w:kern w:val="0"/>
          <w:sz w:val="24"/>
        </w:rPr>
        <w:t>；</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（四）有</w:t>
      </w:r>
      <w:hyperlink r:id="rId11" w:tgtFrame="_blank" w:history="1">
        <w:r w:rsidRPr="00A631F4">
          <w:rPr>
            <w:rFonts w:ascii="宋体" w:hAnsi="宋体" w:cs="宋体"/>
            <w:color w:val="136EC2"/>
            <w:kern w:val="0"/>
            <w:sz w:val="24"/>
            <w:u w:val="single"/>
          </w:rPr>
          <w:t>产品质量标准</w:t>
        </w:r>
      </w:hyperlink>
      <w:r w:rsidRPr="00A631F4">
        <w:rPr>
          <w:rFonts w:ascii="宋体" w:hAnsi="宋体" w:cs="宋体"/>
          <w:kern w:val="0"/>
          <w:sz w:val="24"/>
        </w:rPr>
        <w:t>和产品质量保证体系；</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（五）所生产的农药是依法取得农药登记的农药；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（六）有符合国家环境保护要求的污染防治设施和措施，并且污染物排放不超过国家和地方规定的排放标准。</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农药生产企业经批准后，方可依法向</w:t>
      </w:r>
      <w:hyperlink r:id="rId12" w:tgtFrame="_blank" w:history="1">
        <w:r w:rsidRPr="00A631F4">
          <w:rPr>
            <w:rFonts w:ascii="宋体" w:hAnsi="宋体" w:cs="宋体"/>
            <w:color w:val="136EC2"/>
            <w:kern w:val="0"/>
            <w:sz w:val="24"/>
            <w:u w:val="single"/>
          </w:rPr>
          <w:t>工商行政管理机关</w:t>
        </w:r>
      </w:hyperlink>
      <w:r w:rsidRPr="00A631F4">
        <w:rPr>
          <w:rFonts w:ascii="宋体" w:hAnsi="宋体" w:cs="宋体"/>
          <w:kern w:val="0"/>
          <w:sz w:val="24"/>
        </w:rPr>
        <w:t>申请领取营业执照。</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32" w:name="4_14"/>
      <w:bookmarkStart w:id="33" w:name="sub439521_4_14"/>
      <w:bookmarkEnd w:id="32"/>
      <w:bookmarkEnd w:id="33"/>
      <w:r w:rsidRPr="00A631F4">
        <w:rPr>
          <w:rFonts w:ascii="宋体" w:hAnsi="宋体" w:cs="宋体"/>
          <w:b/>
          <w:bCs/>
          <w:kern w:val="0"/>
          <w:sz w:val="24"/>
        </w:rPr>
        <w:t>第十四条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国家实行农药生产许可制度。</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生产有国家标准或者行业标准的农药的，应当向国务院工业产品许可管理部门申请农药</w:t>
      </w:r>
      <w:hyperlink r:id="rId13" w:tgtFrame="_blank" w:history="1">
        <w:r w:rsidRPr="00A631F4">
          <w:rPr>
            <w:rFonts w:ascii="宋体" w:hAnsi="宋体" w:cs="宋体"/>
            <w:color w:val="136EC2"/>
            <w:kern w:val="0"/>
            <w:sz w:val="24"/>
            <w:u w:val="single"/>
          </w:rPr>
          <w:t>生产许可证</w:t>
        </w:r>
      </w:hyperlink>
      <w:r w:rsidRPr="00A631F4">
        <w:rPr>
          <w:rFonts w:ascii="宋体" w:hAnsi="宋体" w:cs="宋体"/>
          <w:kern w:val="0"/>
          <w:sz w:val="24"/>
        </w:rPr>
        <w:t>。</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生产尚未制定国家标准、行业标准但已有企业标准的农药的，应当经省、自治区、直辖市工业产品许可管理部门审核同意后，报国务院工业产品许可管理部门批准，发给农药生产批准文件。</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34" w:name="4_15"/>
      <w:bookmarkStart w:id="35" w:name="sub439521_4_15"/>
      <w:bookmarkEnd w:id="34"/>
      <w:bookmarkEnd w:id="35"/>
      <w:r w:rsidRPr="00A631F4">
        <w:rPr>
          <w:rFonts w:ascii="宋体" w:hAnsi="宋体" w:cs="宋体"/>
          <w:b/>
          <w:bCs/>
          <w:kern w:val="0"/>
          <w:sz w:val="24"/>
        </w:rPr>
        <w:lastRenderedPageBreak/>
        <w:t>第十五条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农药生产企业应当按照农药产品质量标准、技术规程进行生产，生产记录必须完整、准确。</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36" w:name="4_16"/>
      <w:bookmarkStart w:id="37" w:name="sub439521_4_16"/>
      <w:bookmarkEnd w:id="36"/>
      <w:bookmarkEnd w:id="37"/>
      <w:r w:rsidRPr="00A631F4">
        <w:rPr>
          <w:rFonts w:ascii="宋体" w:hAnsi="宋体" w:cs="宋体"/>
          <w:b/>
          <w:bCs/>
          <w:kern w:val="0"/>
          <w:sz w:val="24"/>
        </w:rPr>
        <w:t>第十六条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w:t>
      </w:r>
      <w:hyperlink r:id="rId14" w:tgtFrame="_blank" w:history="1">
        <w:r w:rsidRPr="00A631F4">
          <w:rPr>
            <w:rFonts w:ascii="宋体" w:hAnsi="宋体" w:cs="宋体"/>
            <w:color w:val="136EC2"/>
            <w:kern w:val="0"/>
            <w:sz w:val="24"/>
            <w:u w:val="single"/>
          </w:rPr>
          <w:t>产品包装</w:t>
        </w:r>
      </w:hyperlink>
      <w:r w:rsidRPr="00A631F4">
        <w:rPr>
          <w:rFonts w:ascii="宋体" w:hAnsi="宋体" w:cs="宋体"/>
          <w:kern w:val="0"/>
          <w:sz w:val="24"/>
        </w:rPr>
        <w:t>必须贴有标签或者附具说明书。标签应当紧贴或者印制在农药包装物上。标签或者说明书上应当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还应当注明分装单位。</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38" w:name="4_17"/>
      <w:bookmarkStart w:id="39" w:name="sub439521_4_17"/>
      <w:bookmarkEnd w:id="38"/>
      <w:bookmarkEnd w:id="39"/>
      <w:r w:rsidRPr="00A631F4">
        <w:rPr>
          <w:rFonts w:ascii="宋体" w:hAnsi="宋体" w:cs="宋体"/>
          <w:b/>
          <w:bCs/>
          <w:kern w:val="0"/>
          <w:sz w:val="24"/>
        </w:rPr>
        <w:t>第十七条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农药产品出厂前，应当经过质量检验并附具产品质量检验合格证；不符合产品质量标准的，不得出厂。</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15" w:history="1">
        <w:r w:rsidRPr="00A631F4">
          <w:rPr>
            <w:rFonts w:ascii="宋体" w:hAnsi="宋体" w:cs="宋体"/>
            <w:color w:val="136EC2"/>
            <w:kern w:val="0"/>
            <w:sz w:val="18"/>
            <w:u w:val="single"/>
          </w:rPr>
          <w:t>编辑本段</w:t>
        </w:r>
      </w:hyperlink>
      <w:bookmarkStart w:id="40" w:name="5"/>
      <w:bookmarkStart w:id="41" w:name="sub439521_5"/>
      <w:bookmarkEnd w:id="40"/>
      <w:bookmarkEnd w:id="41"/>
      <w:r w:rsidRPr="00A631F4">
        <w:rPr>
          <w:rFonts w:ascii="宋体" w:hAnsi="宋体" w:cs="宋体"/>
          <w:b/>
          <w:bCs/>
          <w:kern w:val="0"/>
          <w:sz w:val="24"/>
        </w:rPr>
        <w:t>农药经营</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42" w:name="5_18"/>
      <w:bookmarkStart w:id="43" w:name="sub439521_5_18"/>
      <w:bookmarkEnd w:id="42"/>
      <w:bookmarkEnd w:id="43"/>
      <w:r w:rsidRPr="00A631F4">
        <w:rPr>
          <w:rFonts w:ascii="宋体" w:hAnsi="宋体" w:cs="宋体"/>
          <w:b/>
          <w:bCs/>
          <w:kern w:val="0"/>
          <w:sz w:val="24"/>
        </w:rPr>
        <w:t>第十八条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下列单位可以经营农药：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（一）供销合作社的</w:t>
      </w:r>
      <w:hyperlink r:id="rId16" w:tgtFrame="_blank" w:history="1">
        <w:r w:rsidRPr="00A631F4">
          <w:rPr>
            <w:rFonts w:ascii="宋体" w:hAnsi="宋体" w:cs="宋体"/>
            <w:color w:val="136EC2"/>
            <w:kern w:val="0"/>
            <w:sz w:val="24"/>
            <w:u w:val="single"/>
          </w:rPr>
          <w:t>农业生产资料</w:t>
        </w:r>
      </w:hyperlink>
      <w:r w:rsidRPr="00A631F4">
        <w:rPr>
          <w:rFonts w:ascii="宋体" w:hAnsi="宋体" w:cs="宋体"/>
          <w:kern w:val="0"/>
          <w:sz w:val="24"/>
        </w:rPr>
        <w:t>经营单位；</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（二）植物保护站；</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（三）土壤肥料站；</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（四）农业、林业技术推广机构；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（五）</w:t>
      </w:r>
      <w:hyperlink r:id="rId17" w:tgtFrame="_blank" w:history="1">
        <w:r w:rsidRPr="00A631F4">
          <w:rPr>
            <w:rFonts w:ascii="宋体" w:hAnsi="宋体" w:cs="宋体"/>
            <w:color w:val="136EC2"/>
            <w:kern w:val="0"/>
            <w:sz w:val="24"/>
            <w:u w:val="single"/>
          </w:rPr>
          <w:t>森林病虫害防治</w:t>
        </w:r>
      </w:hyperlink>
      <w:r w:rsidRPr="00A631F4">
        <w:rPr>
          <w:rFonts w:ascii="宋体" w:hAnsi="宋体" w:cs="宋体"/>
          <w:kern w:val="0"/>
          <w:sz w:val="24"/>
        </w:rPr>
        <w:t>机构；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（六）农药生产企业；</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（七）国务院规定的其他经营单位。经营的农药属于</w:t>
      </w:r>
      <w:hyperlink r:id="rId18" w:tgtFrame="_blank" w:history="1">
        <w:r w:rsidRPr="00A631F4">
          <w:rPr>
            <w:rFonts w:ascii="宋体" w:hAnsi="宋体" w:cs="宋体"/>
            <w:color w:val="136EC2"/>
            <w:kern w:val="0"/>
            <w:sz w:val="24"/>
            <w:u w:val="single"/>
          </w:rPr>
          <w:t>化学危险物品</w:t>
        </w:r>
      </w:hyperlink>
      <w:r w:rsidRPr="00A631F4">
        <w:rPr>
          <w:rFonts w:ascii="宋体" w:hAnsi="宋体" w:cs="宋体"/>
          <w:kern w:val="0"/>
          <w:sz w:val="24"/>
        </w:rPr>
        <w:t>的，应当按照国家有关规定办理经营许可证。</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44" w:name="5_19"/>
      <w:bookmarkStart w:id="45" w:name="sub439521_5_19"/>
      <w:bookmarkEnd w:id="44"/>
      <w:bookmarkEnd w:id="45"/>
      <w:r w:rsidRPr="00A631F4">
        <w:rPr>
          <w:rFonts w:ascii="宋体" w:hAnsi="宋体" w:cs="宋体"/>
          <w:b/>
          <w:bCs/>
          <w:kern w:val="0"/>
          <w:sz w:val="24"/>
        </w:rPr>
        <w:t>第十九条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农药经营单位应当具备下列条件和有关法律、行政法规规定的条件，并依法向工商行政管理机关申请领取营业执照后，方可经营农药：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 有与其经营的农药相适应的技术人员；</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（二）有与其经营的农药相适应的营业场所、设备、仓储设施、安全防护措施和环境污染防治设施、措施；</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（三）有与其经营的农药相适应的规章制度；</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（四）有与其经营的农药相适应的质量管理制度和管理手段。</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46" w:name="5_20"/>
      <w:bookmarkStart w:id="47" w:name="sub439521_5_20"/>
      <w:bookmarkEnd w:id="46"/>
      <w:bookmarkEnd w:id="47"/>
      <w:r w:rsidRPr="00A631F4">
        <w:rPr>
          <w:rFonts w:ascii="宋体" w:hAnsi="宋体" w:cs="宋体"/>
          <w:b/>
          <w:bCs/>
          <w:kern w:val="0"/>
          <w:sz w:val="24"/>
        </w:rPr>
        <w:t>第二十条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lastRenderedPageBreak/>
        <w:t>农药经营单位购进农药，应当将农药产品与产品标签或者说明书、产品质量合格证核对无误，并进行质量检验。</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禁止收购、销售无农药登记证或者农药临时登记证、无农药生产许可证或者农药生产批准文件、无产品质量标准和产品质量合格证和检验不合格的农药。</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48" w:name="5_21"/>
      <w:bookmarkStart w:id="49" w:name="sub439521_5_21"/>
      <w:bookmarkEnd w:id="48"/>
      <w:bookmarkEnd w:id="49"/>
      <w:r w:rsidRPr="00A631F4">
        <w:rPr>
          <w:rFonts w:ascii="宋体" w:hAnsi="宋体" w:cs="宋体"/>
          <w:b/>
          <w:bCs/>
          <w:kern w:val="0"/>
          <w:sz w:val="24"/>
        </w:rPr>
        <w:t>第二十一条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农药经营单位应当按照国家有关规定做好农药储备工作。</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贮存农药应当建立和执行仓储保管制度，确保农药产品的质量和安全。</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50" w:name="5_22"/>
      <w:bookmarkStart w:id="51" w:name="sub439521_5_22"/>
      <w:bookmarkEnd w:id="50"/>
      <w:bookmarkEnd w:id="51"/>
      <w:r w:rsidRPr="00A631F4">
        <w:rPr>
          <w:rFonts w:ascii="宋体" w:hAnsi="宋体" w:cs="宋体"/>
          <w:b/>
          <w:bCs/>
          <w:kern w:val="0"/>
          <w:sz w:val="24"/>
        </w:rPr>
        <w:t>第二十二条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农药经营单位销售农药，必须保证质量，农药产品与产品标签或者说明书、产品质量合格证应当核对无误。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农药经营单位应当向使用农药的单位和个人正确说明农药的用途、使用方法、用量、中毒急救措施和注意事项。</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52" w:name="5_23"/>
      <w:bookmarkStart w:id="53" w:name="sub439521_5_23"/>
      <w:bookmarkEnd w:id="52"/>
      <w:bookmarkEnd w:id="53"/>
      <w:r w:rsidRPr="00A631F4">
        <w:rPr>
          <w:rFonts w:ascii="宋体" w:hAnsi="宋体" w:cs="宋体"/>
          <w:b/>
          <w:bCs/>
          <w:kern w:val="0"/>
          <w:sz w:val="24"/>
        </w:rPr>
        <w:t>第二十三条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超过产品质量保证期限的农药产品，经省级以上人民政府农业行政主管部门所属的农药检定机构检验，符合标准的，可以在规定期限内销售；但是，必须注明“过期农药”字样，并附具使用方法和用量。</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19" w:history="1">
        <w:r w:rsidRPr="00A631F4">
          <w:rPr>
            <w:rFonts w:ascii="宋体" w:hAnsi="宋体" w:cs="宋体"/>
            <w:color w:val="136EC2"/>
            <w:kern w:val="0"/>
            <w:sz w:val="18"/>
            <w:u w:val="single"/>
          </w:rPr>
          <w:t>编辑本段</w:t>
        </w:r>
      </w:hyperlink>
      <w:bookmarkStart w:id="54" w:name="6"/>
      <w:bookmarkStart w:id="55" w:name="sub439521_6"/>
      <w:bookmarkEnd w:id="54"/>
      <w:bookmarkEnd w:id="55"/>
      <w:r w:rsidRPr="00A631F4">
        <w:rPr>
          <w:rFonts w:ascii="宋体" w:hAnsi="宋体" w:cs="宋体"/>
          <w:b/>
          <w:bCs/>
          <w:kern w:val="0"/>
          <w:sz w:val="24"/>
        </w:rPr>
        <w:t>农药使用</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56" w:name="6_24"/>
      <w:bookmarkStart w:id="57" w:name="sub439521_6_24"/>
      <w:bookmarkEnd w:id="56"/>
      <w:bookmarkEnd w:id="57"/>
      <w:r w:rsidRPr="00A631F4">
        <w:rPr>
          <w:rFonts w:ascii="宋体" w:hAnsi="宋体" w:cs="宋体"/>
          <w:b/>
          <w:bCs/>
          <w:kern w:val="0"/>
          <w:sz w:val="24"/>
        </w:rPr>
        <w:t>第二十四条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县级以上各级人民政府农业行政主管部门应当根据“预防为主，综合防治”的植保方针，组织推广安全、高效农药，开展培训活动，提高农民施药技术水平，并做好</w:t>
      </w:r>
      <w:hyperlink r:id="rId20" w:tgtFrame="_blank" w:history="1">
        <w:r w:rsidRPr="00A631F4">
          <w:rPr>
            <w:rFonts w:ascii="宋体" w:hAnsi="宋体" w:cs="宋体"/>
            <w:color w:val="136EC2"/>
            <w:kern w:val="0"/>
            <w:sz w:val="24"/>
            <w:u w:val="single"/>
          </w:rPr>
          <w:t>病虫害</w:t>
        </w:r>
      </w:hyperlink>
      <w:r w:rsidRPr="00A631F4">
        <w:rPr>
          <w:rFonts w:ascii="宋体" w:hAnsi="宋体" w:cs="宋体"/>
          <w:kern w:val="0"/>
          <w:sz w:val="24"/>
        </w:rPr>
        <w:t>预测预报工作。</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58" w:name="6_25"/>
      <w:bookmarkStart w:id="59" w:name="sub439521_6_25"/>
      <w:bookmarkEnd w:id="58"/>
      <w:bookmarkEnd w:id="59"/>
      <w:r w:rsidRPr="00A631F4">
        <w:rPr>
          <w:rFonts w:ascii="宋体" w:hAnsi="宋体" w:cs="宋体"/>
          <w:b/>
          <w:bCs/>
          <w:kern w:val="0"/>
          <w:sz w:val="24"/>
        </w:rPr>
        <w:t>第二十五条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县级以上</w:t>
      </w:r>
      <w:hyperlink r:id="rId21" w:tgtFrame="_blank" w:history="1">
        <w:r w:rsidRPr="00A631F4">
          <w:rPr>
            <w:rFonts w:ascii="宋体" w:hAnsi="宋体" w:cs="宋体"/>
            <w:color w:val="136EC2"/>
            <w:kern w:val="0"/>
            <w:sz w:val="24"/>
            <w:u w:val="single"/>
          </w:rPr>
          <w:t>地方各级人民政府</w:t>
        </w:r>
      </w:hyperlink>
      <w:r w:rsidRPr="00A631F4">
        <w:rPr>
          <w:rFonts w:ascii="宋体" w:hAnsi="宋体" w:cs="宋体"/>
          <w:kern w:val="0"/>
          <w:sz w:val="24"/>
        </w:rPr>
        <w:t>农业行政主管部门应当加强对安全、合理使用农药的指导，根据本地区农业病、虫、草、鼠害发生情况，制定农药轮换使用规划，有计划地轮换使用农药，减缓病、虫、草、鼠的抗药性，提高防治效果。</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60" w:name="6_26"/>
      <w:bookmarkStart w:id="61" w:name="sub439521_6_26"/>
      <w:bookmarkEnd w:id="60"/>
      <w:bookmarkEnd w:id="61"/>
      <w:r w:rsidRPr="00A631F4">
        <w:rPr>
          <w:rFonts w:ascii="宋体" w:hAnsi="宋体" w:cs="宋体"/>
          <w:b/>
          <w:bCs/>
          <w:kern w:val="0"/>
          <w:sz w:val="24"/>
        </w:rPr>
        <w:t>第二十六条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使用农药应当遵守农药防毒规程，正确配药、施药，做好废弃物处理和安全防护工作，防止农药污染环境和农药中毒事故。</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62" w:name="6_27"/>
      <w:bookmarkStart w:id="63" w:name="sub439521_6_27"/>
      <w:bookmarkEnd w:id="62"/>
      <w:bookmarkEnd w:id="63"/>
      <w:r w:rsidRPr="00A631F4">
        <w:rPr>
          <w:rFonts w:ascii="宋体" w:hAnsi="宋体" w:cs="宋体"/>
          <w:b/>
          <w:bCs/>
          <w:kern w:val="0"/>
          <w:sz w:val="24"/>
        </w:rPr>
        <w:t>第二十七条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lastRenderedPageBreak/>
        <w:t>使用农药应当遵守国家有关农药安全、合理使用的规定，按照规定的用药量、用药次数、用药方法和安全间隔期施药，防止污染农副产品。</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剧毒、高毒农药不得用于防治卫生害虫，不得用于蔬菜、瓜果、茶叶和中草药材。</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64" w:name="6_28"/>
      <w:bookmarkStart w:id="65" w:name="sub439521_6_28"/>
      <w:bookmarkEnd w:id="64"/>
      <w:bookmarkEnd w:id="65"/>
      <w:r w:rsidRPr="00A631F4">
        <w:rPr>
          <w:rFonts w:ascii="宋体" w:hAnsi="宋体" w:cs="宋体"/>
          <w:b/>
          <w:bCs/>
          <w:kern w:val="0"/>
          <w:sz w:val="24"/>
        </w:rPr>
        <w:t>第二十八条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使用农药应当注意保护环境、有益生物和珍稀物种。</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严禁用农药毒鱼、虾、鸟、兽等。</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66" w:name="6_29"/>
      <w:bookmarkStart w:id="67" w:name="sub439521_6_29"/>
      <w:bookmarkEnd w:id="66"/>
      <w:bookmarkEnd w:id="67"/>
      <w:r w:rsidRPr="00A631F4">
        <w:rPr>
          <w:rFonts w:ascii="宋体" w:hAnsi="宋体" w:cs="宋体"/>
          <w:b/>
          <w:bCs/>
          <w:kern w:val="0"/>
          <w:sz w:val="24"/>
        </w:rPr>
        <w:t>第二十九条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林业、粮食、</w:t>
      </w:r>
      <w:hyperlink r:id="rId22" w:tgtFrame="_blank" w:history="1">
        <w:r w:rsidRPr="00A631F4">
          <w:rPr>
            <w:rFonts w:ascii="宋体" w:hAnsi="宋体" w:cs="宋体"/>
            <w:color w:val="136EC2"/>
            <w:kern w:val="0"/>
            <w:sz w:val="24"/>
            <w:u w:val="single"/>
          </w:rPr>
          <w:t>卫生行政部门</w:t>
        </w:r>
      </w:hyperlink>
      <w:r w:rsidRPr="00A631F4">
        <w:rPr>
          <w:rFonts w:ascii="宋体" w:hAnsi="宋体" w:cs="宋体"/>
          <w:kern w:val="0"/>
          <w:sz w:val="24"/>
        </w:rPr>
        <w:t>应当加强对林业、储粮、卫生用农药的安全、合理使用的指导。</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23" w:history="1">
        <w:r w:rsidRPr="00A631F4">
          <w:rPr>
            <w:rFonts w:ascii="宋体" w:hAnsi="宋体" w:cs="宋体"/>
            <w:color w:val="136EC2"/>
            <w:kern w:val="0"/>
            <w:sz w:val="18"/>
            <w:u w:val="single"/>
          </w:rPr>
          <w:t>编辑本段</w:t>
        </w:r>
      </w:hyperlink>
      <w:bookmarkStart w:id="68" w:name="7"/>
      <w:bookmarkStart w:id="69" w:name="sub439521_7"/>
      <w:bookmarkEnd w:id="68"/>
      <w:bookmarkEnd w:id="69"/>
      <w:r w:rsidRPr="00A631F4">
        <w:rPr>
          <w:rFonts w:ascii="宋体" w:hAnsi="宋体" w:cs="宋体"/>
          <w:b/>
          <w:bCs/>
          <w:kern w:val="0"/>
          <w:sz w:val="24"/>
        </w:rPr>
        <w:t>其他规定</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70" w:name="7_30"/>
      <w:bookmarkStart w:id="71" w:name="sub439521_7_30"/>
      <w:bookmarkEnd w:id="70"/>
      <w:bookmarkEnd w:id="71"/>
      <w:r w:rsidRPr="00A631F4">
        <w:rPr>
          <w:rFonts w:ascii="宋体" w:hAnsi="宋体" w:cs="宋体"/>
          <w:b/>
          <w:bCs/>
          <w:kern w:val="0"/>
          <w:sz w:val="24"/>
        </w:rPr>
        <w:t>第三十条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任何单位和个人不得生产未取得农药生产许可证或者农药生产批准文件的农药。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任何单位和个人不得生产、经营、进口或者使用未取得农药登记证或者农药临时登记证的农药。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进口农药应当遵守国家有关规定，货主或者其代理人应当向海关出示其取得的中国农药登记证或者农药临时登记证。</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72" w:name="7_31"/>
      <w:bookmarkStart w:id="73" w:name="sub439521_7_31"/>
      <w:bookmarkEnd w:id="72"/>
      <w:bookmarkEnd w:id="73"/>
      <w:r w:rsidRPr="00A631F4">
        <w:rPr>
          <w:rFonts w:ascii="宋体" w:hAnsi="宋体" w:cs="宋体"/>
          <w:b/>
          <w:bCs/>
          <w:kern w:val="0"/>
          <w:sz w:val="24"/>
        </w:rPr>
        <w:t>第三十一条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禁止生产、经营和使用假农药。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下列农药为假农药：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（一）以非农药冒充农药或者以此种农药冒充他种农药的；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（二）所含有效成份的种类、名称与产品标签或者说明书上注明的农药有效成份的种类、名称不符的。</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74" w:name="7_32"/>
      <w:bookmarkStart w:id="75" w:name="sub439521_7_32"/>
      <w:bookmarkEnd w:id="74"/>
      <w:bookmarkEnd w:id="75"/>
      <w:r w:rsidRPr="00A631F4">
        <w:rPr>
          <w:rFonts w:ascii="宋体" w:hAnsi="宋体" w:cs="宋体"/>
          <w:b/>
          <w:bCs/>
          <w:kern w:val="0"/>
          <w:sz w:val="24"/>
        </w:rPr>
        <w:t>第三十二条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禁止生产、经营和使用劣质农药。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下列农药为劣质农药：</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（一）不符合农药产品质量标准的；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（二）失去使用效能的；</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（三）混有导致药害等有害成份的。</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76" w:name="7_33"/>
      <w:bookmarkStart w:id="77" w:name="sub439521_7_33"/>
      <w:bookmarkEnd w:id="76"/>
      <w:bookmarkEnd w:id="77"/>
      <w:r w:rsidRPr="00A631F4">
        <w:rPr>
          <w:rFonts w:ascii="宋体" w:hAnsi="宋体" w:cs="宋体"/>
          <w:b/>
          <w:bCs/>
          <w:kern w:val="0"/>
          <w:sz w:val="24"/>
        </w:rPr>
        <w:t>第三十三条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禁止经营产品包装上未附标签或者标签残缺不清的农药。</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78" w:name="7_34"/>
      <w:bookmarkStart w:id="79" w:name="sub439521_7_34"/>
      <w:bookmarkEnd w:id="78"/>
      <w:bookmarkEnd w:id="79"/>
      <w:r w:rsidRPr="00A631F4">
        <w:rPr>
          <w:rFonts w:ascii="宋体" w:hAnsi="宋体" w:cs="宋体"/>
          <w:b/>
          <w:bCs/>
          <w:kern w:val="0"/>
          <w:sz w:val="24"/>
        </w:rPr>
        <w:t>第三十四条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lastRenderedPageBreak/>
        <w:t>未经登记的农药，禁止刊登、播放、设置、张贴广告。</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农药广告内容必须与农药登记的内容一致，并依照</w:t>
      </w:r>
      <w:hyperlink r:id="rId24" w:tgtFrame="_blank" w:history="1">
        <w:r w:rsidRPr="00A631F4">
          <w:rPr>
            <w:rFonts w:ascii="宋体" w:hAnsi="宋体" w:cs="宋体"/>
            <w:color w:val="136EC2"/>
            <w:kern w:val="0"/>
            <w:sz w:val="24"/>
            <w:u w:val="single"/>
          </w:rPr>
          <w:t>广告法</w:t>
        </w:r>
      </w:hyperlink>
      <w:r w:rsidRPr="00A631F4">
        <w:rPr>
          <w:rFonts w:ascii="宋体" w:hAnsi="宋体" w:cs="宋体"/>
          <w:kern w:val="0"/>
          <w:sz w:val="24"/>
        </w:rPr>
        <w:t>和国家有关农药广告管理的规定接受审查。</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80" w:name="7_35"/>
      <w:bookmarkStart w:id="81" w:name="sub439521_7_35"/>
      <w:bookmarkEnd w:id="80"/>
      <w:bookmarkEnd w:id="81"/>
      <w:r w:rsidRPr="00A631F4">
        <w:rPr>
          <w:rFonts w:ascii="宋体" w:hAnsi="宋体" w:cs="宋体"/>
          <w:b/>
          <w:bCs/>
          <w:kern w:val="0"/>
          <w:sz w:val="24"/>
        </w:rPr>
        <w:t>第三十五条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经登记的农药，在登记有效期内发现对农业、林业、人畜安全、生态环境有严重危害的，经农药登记评审委员会审议，由国务院农业行政主管部门宣布限制使用或者撤销登记。</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82" w:name="7_36"/>
      <w:bookmarkStart w:id="83" w:name="sub439521_7_36"/>
      <w:bookmarkEnd w:id="82"/>
      <w:bookmarkEnd w:id="83"/>
      <w:r w:rsidRPr="00A631F4">
        <w:rPr>
          <w:rFonts w:ascii="宋体" w:hAnsi="宋体" w:cs="宋体"/>
          <w:b/>
          <w:bCs/>
          <w:kern w:val="0"/>
          <w:sz w:val="24"/>
        </w:rPr>
        <w:t>第三十六条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任何单位和个人不得生产、经营和使用国家明令禁止生产或者撤销登记的农药。</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84" w:name="7_37"/>
      <w:bookmarkStart w:id="85" w:name="sub439521_7_37"/>
      <w:bookmarkEnd w:id="84"/>
      <w:bookmarkEnd w:id="85"/>
      <w:r w:rsidRPr="00A631F4">
        <w:rPr>
          <w:rFonts w:ascii="宋体" w:hAnsi="宋体" w:cs="宋体"/>
          <w:b/>
          <w:bCs/>
          <w:kern w:val="0"/>
          <w:sz w:val="24"/>
        </w:rPr>
        <w:t>第三十七条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县级以上各级人民政府有关部门应当做好农副产品中农药残留量的检测工作，并公布检测结果。</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86" w:name="7_38"/>
      <w:bookmarkStart w:id="87" w:name="sub439521_7_38"/>
      <w:bookmarkEnd w:id="86"/>
      <w:bookmarkEnd w:id="87"/>
      <w:r w:rsidRPr="00A631F4">
        <w:rPr>
          <w:rFonts w:ascii="宋体" w:hAnsi="宋体" w:cs="宋体"/>
          <w:b/>
          <w:bCs/>
          <w:kern w:val="0"/>
          <w:sz w:val="24"/>
        </w:rPr>
        <w:t>第三十八条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禁止销售农药残留量超过标准的农副产品。</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88" w:name="7_39"/>
      <w:bookmarkStart w:id="89" w:name="sub439521_7_39"/>
      <w:bookmarkEnd w:id="88"/>
      <w:bookmarkEnd w:id="89"/>
      <w:r w:rsidRPr="00A631F4">
        <w:rPr>
          <w:rFonts w:ascii="宋体" w:hAnsi="宋体" w:cs="宋体"/>
          <w:b/>
          <w:bCs/>
          <w:kern w:val="0"/>
          <w:sz w:val="24"/>
        </w:rPr>
        <w:t>第三十九条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处理假农药、劣质农药、过期报废农药、禁用农药、废弃农药包装和其他含农药的废弃物，必须严格遵守环境保护法律、法规的有关规定，防止污染环境。</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hyperlink r:id="rId25" w:history="1">
        <w:r w:rsidRPr="00A631F4">
          <w:rPr>
            <w:rFonts w:ascii="宋体" w:hAnsi="宋体" w:cs="宋体"/>
            <w:color w:val="136EC2"/>
            <w:kern w:val="0"/>
            <w:sz w:val="18"/>
            <w:u w:val="single"/>
          </w:rPr>
          <w:t>编辑本段</w:t>
        </w:r>
      </w:hyperlink>
      <w:bookmarkStart w:id="90" w:name="8"/>
      <w:bookmarkStart w:id="91" w:name="sub439521_8"/>
      <w:bookmarkEnd w:id="90"/>
      <w:bookmarkEnd w:id="91"/>
      <w:r w:rsidRPr="00A631F4">
        <w:rPr>
          <w:rFonts w:ascii="宋体" w:hAnsi="宋体" w:cs="宋体"/>
          <w:b/>
          <w:bCs/>
          <w:kern w:val="0"/>
          <w:sz w:val="24"/>
        </w:rPr>
        <w:t>罚 则</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92" w:name="8_40"/>
      <w:bookmarkStart w:id="93" w:name="sub439521_8_40"/>
      <w:bookmarkEnd w:id="92"/>
      <w:bookmarkEnd w:id="93"/>
      <w:r w:rsidRPr="00A631F4">
        <w:rPr>
          <w:rFonts w:ascii="宋体" w:hAnsi="宋体" w:cs="宋体"/>
          <w:b/>
          <w:bCs/>
          <w:kern w:val="0"/>
          <w:sz w:val="24"/>
        </w:rPr>
        <w:t>第四十条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有下列行为之一的，依照刑法关于非法经营罪或者</w:t>
      </w:r>
      <w:hyperlink r:id="rId26" w:tgtFrame="_blank" w:history="1">
        <w:r w:rsidRPr="00A631F4">
          <w:rPr>
            <w:rFonts w:ascii="宋体" w:hAnsi="宋体" w:cs="宋体"/>
            <w:color w:val="136EC2"/>
            <w:kern w:val="0"/>
            <w:sz w:val="24"/>
            <w:u w:val="single"/>
          </w:rPr>
          <w:t>危险物品肇事罪</w:t>
        </w:r>
      </w:hyperlink>
      <w:r w:rsidRPr="00A631F4">
        <w:rPr>
          <w:rFonts w:ascii="宋体" w:hAnsi="宋体" w:cs="宋体"/>
          <w:kern w:val="0"/>
          <w:sz w:val="24"/>
        </w:rPr>
        <w:t>的规定，依法追究刑事责任；尚不够刑事处罚的，由农业行政主管部门按照以下规定给予处罚：</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（一）未取得农药登记证或者农药临时登记证，擅自生产、经营农药的，或者生产、经营已撤销登记的农药的，责令停止生产、经营，</w:t>
      </w:r>
      <w:hyperlink r:id="rId27" w:tgtFrame="_blank" w:history="1">
        <w:r w:rsidRPr="00A631F4">
          <w:rPr>
            <w:rFonts w:ascii="宋体" w:hAnsi="宋体" w:cs="宋体"/>
            <w:color w:val="136EC2"/>
            <w:kern w:val="0"/>
            <w:sz w:val="24"/>
            <w:u w:val="single"/>
          </w:rPr>
          <w:t>没收违法所得</w:t>
        </w:r>
      </w:hyperlink>
      <w:r w:rsidRPr="00A631F4">
        <w:rPr>
          <w:rFonts w:ascii="宋体" w:hAnsi="宋体" w:cs="宋体"/>
          <w:kern w:val="0"/>
          <w:sz w:val="24"/>
        </w:rPr>
        <w:t>，并处违法所得1倍以上10倍以下的罚款；没有违法所得的，并处10万元以下的罚款；</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农药登记证或者农药临时登记证有效期限届满未办理续展登记，擅自继续生产该农药的，责令限期补办续展手续，没收违法所得，可以并处违法所得5倍以下的罚款；没有违法所得的，可以并处5万元以下的罚款；逾期</w:t>
      </w:r>
      <w:proofErr w:type="gramStart"/>
      <w:r w:rsidRPr="00A631F4">
        <w:rPr>
          <w:rFonts w:ascii="宋体" w:hAnsi="宋体" w:cs="宋体"/>
          <w:kern w:val="0"/>
          <w:sz w:val="24"/>
        </w:rPr>
        <w:t>不</w:t>
      </w:r>
      <w:proofErr w:type="gramEnd"/>
      <w:r w:rsidRPr="00A631F4">
        <w:rPr>
          <w:rFonts w:ascii="宋体" w:hAnsi="宋体" w:cs="宋体"/>
          <w:kern w:val="0"/>
          <w:sz w:val="24"/>
        </w:rPr>
        <w:t>补办的，由原发证机关责令停止生产、经营，吊销农药登记证或者农药临时登记证；</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（三）生产、经营产品包装上未附标签、标签残缺不清或者擅自修改标签内容的农药产品的，给予警告，没收违法所得，可以并处违法所得3倍以下的罚款；没有违法所得的，可以并处3万元以下的罚款；</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lastRenderedPageBreak/>
        <w:t>（四）不按照国家有关农药安全使用的规定使用农药的，根据所造成的危害后果，给予警告，可以并处3万元以下的罚款。</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94" w:name="8_41"/>
      <w:bookmarkStart w:id="95" w:name="sub439521_8_41"/>
      <w:bookmarkEnd w:id="94"/>
      <w:bookmarkEnd w:id="95"/>
      <w:r w:rsidRPr="00A631F4">
        <w:rPr>
          <w:rFonts w:ascii="宋体" w:hAnsi="宋体" w:cs="宋体"/>
          <w:b/>
          <w:bCs/>
          <w:kern w:val="0"/>
          <w:sz w:val="24"/>
        </w:rPr>
        <w:t>第四十一条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有下列行为之一的，由省级以上人民政府工业产品许可管理部门按照以下规定给予处罚：</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一）未经批准，擅自开办农药生产企业的，或者未取得农药生产许可证或者农药生产批准文件，擅自生产农药的，责令停止生产，没收违法所得，并处违法所得1倍以上10倍以下的罚款；没有违法所得的，并处10万元以下的罚款；</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二）未按照农药生产许可证或者农药生产批准文件的规定，擅自生产农药的，责令停止生产，没收违法所得，并处违法所得1倍以上5倍以下的罚款；没有违法所得的，并处5万元以下的罚款；情节严重的，由原发证机关吊销农药生产许可证或者农药生产批准文件。</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96" w:name="8_42"/>
      <w:bookmarkStart w:id="97" w:name="sub439521_8_42"/>
      <w:bookmarkEnd w:id="96"/>
      <w:bookmarkEnd w:id="97"/>
      <w:r w:rsidRPr="00A631F4">
        <w:rPr>
          <w:rFonts w:ascii="宋体" w:hAnsi="宋体" w:cs="宋体"/>
          <w:b/>
          <w:bCs/>
          <w:kern w:val="0"/>
          <w:sz w:val="24"/>
        </w:rPr>
        <w:t>第四十二条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假冒、伪造或者转让农药登记证或者农药临时登记证、农药登记证号或者农药临时登记证号、农药生产许可证或者农药生产批准文件、农药生产许可证号或者农药生产批准文件号的，依照刑法关于非法经营罪或者</w:t>
      </w:r>
      <w:hyperlink r:id="rId28" w:tgtFrame="_blank" w:history="1">
        <w:r w:rsidRPr="00A631F4">
          <w:rPr>
            <w:rFonts w:ascii="宋体" w:hAnsi="宋体" w:cs="宋体"/>
            <w:color w:val="136EC2"/>
            <w:kern w:val="0"/>
            <w:sz w:val="24"/>
            <w:u w:val="single"/>
          </w:rPr>
          <w:t>伪造、变造、买卖国家机关公文、证件、印章罪</w:t>
        </w:r>
      </w:hyperlink>
      <w:r w:rsidRPr="00A631F4">
        <w:rPr>
          <w:rFonts w:ascii="宋体" w:hAnsi="宋体" w:cs="宋体"/>
          <w:kern w:val="0"/>
          <w:sz w:val="24"/>
        </w:rPr>
        <w:t>的规定，依法追究刑事责任；尚不够刑事处罚的，由农业行政主管部门收缴或者吊销农药登记证或者农药临时登记证，由工业产品许可管理部门收缴或者吊销农药生产许可证或者农药生产批准文件，由农业行政主管部门或者工业产品许可管理部门没收违法所得，可以并处违法所得10倍以下的罚款；没有违法所得的，可以并处10万元以下的罚款。</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98" w:name="8_43"/>
      <w:bookmarkStart w:id="99" w:name="sub439521_8_43"/>
      <w:bookmarkEnd w:id="98"/>
      <w:bookmarkEnd w:id="99"/>
      <w:r w:rsidRPr="00A631F4">
        <w:rPr>
          <w:rFonts w:ascii="宋体" w:hAnsi="宋体" w:cs="宋体"/>
          <w:b/>
          <w:bCs/>
          <w:kern w:val="0"/>
          <w:sz w:val="24"/>
        </w:rPr>
        <w:t>第四十三条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生产、经营假农药、劣质农药的，依照刑法关于</w:t>
      </w:r>
      <w:hyperlink r:id="rId29" w:tgtFrame="_blank" w:history="1">
        <w:r w:rsidRPr="00A631F4">
          <w:rPr>
            <w:rFonts w:ascii="宋体" w:hAnsi="宋体" w:cs="宋体"/>
            <w:color w:val="136EC2"/>
            <w:kern w:val="0"/>
            <w:sz w:val="24"/>
            <w:u w:val="single"/>
          </w:rPr>
          <w:t>生产、销售伪劣产品罪</w:t>
        </w:r>
      </w:hyperlink>
      <w:r w:rsidRPr="00A631F4">
        <w:rPr>
          <w:rFonts w:ascii="宋体" w:hAnsi="宋体" w:cs="宋体"/>
          <w:kern w:val="0"/>
          <w:sz w:val="24"/>
        </w:rPr>
        <w:t>或者生产、销售伪劣农药罪的规定，依法追究刑事责任；尚不够刑事处罚的，由农业行政主管部门或者法律、行政法规规定的其他有关部门没收假农药、劣质农药和违法所得，并处违法所得1倍以上10倍以下的罚款；没有违法所得的，并处 10万元以下的罚款；情节严重的，由农业行政主管部门吊销农药登记证或者农药临时登记证，由工业产品许可管理部门吊销农药生产许可证或者农药生产批准文件。</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00" w:name="8_44"/>
      <w:bookmarkStart w:id="101" w:name="sub439521_8_44"/>
      <w:bookmarkEnd w:id="100"/>
      <w:bookmarkEnd w:id="101"/>
      <w:r w:rsidRPr="00A631F4">
        <w:rPr>
          <w:rFonts w:ascii="宋体" w:hAnsi="宋体" w:cs="宋体"/>
          <w:b/>
          <w:bCs/>
          <w:kern w:val="0"/>
          <w:sz w:val="24"/>
        </w:rPr>
        <w:t>第四十四条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违反</w:t>
      </w:r>
      <w:hyperlink r:id="rId30" w:tgtFrame="_blank" w:history="1">
        <w:r w:rsidRPr="00A631F4">
          <w:rPr>
            <w:rFonts w:ascii="宋体" w:hAnsi="宋体" w:cs="宋体"/>
            <w:color w:val="136EC2"/>
            <w:kern w:val="0"/>
            <w:sz w:val="24"/>
            <w:u w:val="single"/>
          </w:rPr>
          <w:t>工商行政管理</w:t>
        </w:r>
      </w:hyperlink>
      <w:r w:rsidRPr="00A631F4">
        <w:rPr>
          <w:rFonts w:ascii="宋体" w:hAnsi="宋体" w:cs="宋体"/>
          <w:kern w:val="0"/>
          <w:sz w:val="24"/>
        </w:rPr>
        <w:t>法律、法规，生产、经营农药的，或者违反农药广告管理规定的，依照刑法关于非法经营罪或者虚假广告罪的规定，依法追究刑事责任；尚不够刑事处罚的，由工商行政管理机关依照有关法律、法规的规定给予处罚。</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02" w:name="8_45"/>
      <w:bookmarkStart w:id="103" w:name="sub439521_8_45"/>
      <w:bookmarkEnd w:id="102"/>
      <w:bookmarkEnd w:id="103"/>
      <w:r w:rsidRPr="00A631F4">
        <w:rPr>
          <w:rFonts w:ascii="宋体" w:hAnsi="宋体" w:cs="宋体"/>
          <w:b/>
          <w:bCs/>
          <w:kern w:val="0"/>
          <w:sz w:val="24"/>
        </w:rPr>
        <w:t>第四十五条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违反本条例规定，造成农药中毒、环境污染、药害等事故或者其他经济损失的，应当依法赔偿。</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04" w:name="8_46"/>
      <w:bookmarkStart w:id="105" w:name="sub439521_8_46"/>
      <w:bookmarkEnd w:id="104"/>
      <w:bookmarkEnd w:id="105"/>
      <w:r w:rsidRPr="00A631F4">
        <w:rPr>
          <w:rFonts w:ascii="宋体" w:hAnsi="宋体" w:cs="宋体"/>
          <w:b/>
          <w:bCs/>
          <w:kern w:val="0"/>
          <w:sz w:val="24"/>
        </w:rPr>
        <w:t>第四十六条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lastRenderedPageBreak/>
        <w:t>违反本条例规定，在生产、储存、运输、使用农药过程中发生重大事故的，对直接负责的主管人员和其他直接责任人员，依照刑法关于危险物品肇事罪的规定，依法追究刑事责任；尚不够刑事处罚的，依法给予行政处分。</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06" w:name="8_47"/>
      <w:bookmarkStart w:id="107" w:name="sub439521_8_47"/>
      <w:bookmarkEnd w:id="106"/>
      <w:bookmarkEnd w:id="107"/>
      <w:r w:rsidRPr="00A631F4">
        <w:rPr>
          <w:rFonts w:ascii="宋体" w:hAnsi="宋体" w:cs="宋体"/>
          <w:b/>
          <w:bCs/>
          <w:kern w:val="0"/>
          <w:sz w:val="24"/>
        </w:rPr>
        <w:t>第四十七条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农药管理工作人员滥用职权、玩忽职守、徇私舞弊、索贿受贿的，依照刑法关于滥用职权罪、玩忽职守罪或者受贿罪的规定，依法追究刑事责任；尚不够刑事处罚的，依法给予行政处分。</w:t>
      </w:r>
    </w:p>
    <w:p w:rsidR="00A631F4" w:rsidRPr="00A631F4" w:rsidRDefault="00A631F4" w:rsidP="00A631F4">
      <w:pPr>
        <w:widowControl/>
        <w:shd w:val="clear" w:color="auto" w:fill="FFFFFF"/>
        <w:spacing w:beforeAutospacing="1" w:afterAutospacing="1" w:line="360" w:lineRule="atLeast"/>
        <w:jc w:val="left"/>
        <w:outlineLvl w:val="1"/>
        <w:rPr>
          <w:rFonts w:ascii="宋体" w:hAnsi="宋体" w:cs="宋体"/>
          <w:b/>
          <w:bCs/>
          <w:kern w:val="0"/>
          <w:sz w:val="24"/>
        </w:rPr>
      </w:pPr>
      <w:bookmarkStart w:id="108" w:name="9"/>
      <w:bookmarkStart w:id="109" w:name="sub439521_9"/>
      <w:bookmarkEnd w:id="108"/>
      <w:bookmarkEnd w:id="109"/>
      <w:r w:rsidRPr="00A631F4">
        <w:rPr>
          <w:rFonts w:ascii="宋体" w:hAnsi="宋体" w:cs="宋体"/>
          <w:b/>
          <w:bCs/>
          <w:kern w:val="0"/>
          <w:sz w:val="24"/>
        </w:rPr>
        <w:t>附 则</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10" w:name="9_48"/>
      <w:bookmarkStart w:id="111" w:name="sub439521_9_48"/>
      <w:bookmarkEnd w:id="110"/>
      <w:bookmarkEnd w:id="111"/>
      <w:r w:rsidRPr="00A631F4">
        <w:rPr>
          <w:rFonts w:ascii="宋体" w:hAnsi="宋体" w:cs="宋体"/>
          <w:b/>
          <w:bCs/>
          <w:kern w:val="0"/>
          <w:sz w:val="24"/>
        </w:rPr>
        <w:t>第四十八条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中华人民共和国缔结或者参加的与农药有关的国际条约与本条例有不同规定的，适用国际条约的规定；但是，中华人民共和国声明保留的条款除外。</w:t>
      </w:r>
    </w:p>
    <w:p w:rsidR="00A631F4" w:rsidRPr="00A631F4" w:rsidRDefault="00A631F4" w:rsidP="00A631F4">
      <w:pPr>
        <w:widowControl/>
        <w:shd w:val="clear" w:color="auto" w:fill="FFFFFF"/>
        <w:spacing w:before="100" w:beforeAutospacing="1" w:after="100" w:afterAutospacing="1" w:line="360" w:lineRule="atLeast"/>
        <w:jc w:val="left"/>
        <w:outlineLvl w:val="2"/>
        <w:rPr>
          <w:rFonts w:ascii="宋体" w:hAnsi="宋体" w:cs="宋体"/>
          <w:b/>
          <w:bCs/>
          <w:kern w:val="0"/>
          <w:sz w:val="24"/>
        </w:rPr>
      </w:pPr>
      <w:bookmarkStart w:id="112" w:name="9_49"/>
      <w:bookmarkStart w:id="113" w:name="sub439521_9_49"/>
      <w:bookmarkEnd w:id="112"/>
      <w:bookmarkEnd w:id="113"/>
      <w:r w:rsidRPr="00A631F4">
        <w:rPr>
          <w:rFonts w:ascii="宋体" w:hAnsi="宋体" w:cs="宋体"/>
          <w:b/>
          <w:bCs/>
          <w:kern w:val="0"/>
          <w:sz w:val="24"/>
        </w:rPr>
        <w:t>第四十九条</w:t>
      </w:r>
    </w:p>
    <w:p w:rsidR="00A631F4" w:rsidRPr="00A631F4" w:rsidRDefault="00A631F4" w:rsidP="00A631F4">
      <w:pPr>
        <w:widowControl/>
        <w:shd w:val="clear" w:color="auto" w:fill="FFFFFF"/>
        <w:spacing w:line="360" w:lineRule="atLeast"/>
        <w:jc w:val="left"/>
        <w:rPr>
          <w:rFonts w:ascii="宋体" w:hAnsi="宋体" w:cs="宋体"/>
          <w:kern w:val="0"/>
          <w:sz w:val="24"/>
        </w:rPr>
      </w:pPr>
      <w:r w:rsidRPr="00A631F4">
        <w:rPr>
          <w:rFonts w:ascii="宋体" w:hAnsi="宋体" w:cs="宋体"/>
          <w:kern w:val="0"/>
          <w:sz w:val="24"/>
        </w:rPr>
        <w:t>本条例自2001年11月29日起施行。</w:t>
      </w:r>
    </w:p>
    <w:p w:rsidR="0039781F" w:rsidRPr="00A631F4" w:rsidRDefault="0039781F"/>
    <w:sectPr w:rsidR="0039781F" w:rsidRPr="00A631F4" w:rsidSect="003B1FC0">
      <w:pgSz w:w="11906" w:h="16838"/>
      <w:pgMar w:top="1418" w:right="567" w:bottom="1418" w:left="56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31F4"/>
    <w:rsid w:val="002B7065"/>
    <w:rsid w:val="0030612D"/>
    <w:rsid w:val="00306A9E"/>
    <w:rsid w:val="0039781F"/>
    <w:rsid w:val="003B1FC0"/>
    <w:rsid w:val="00946473"/>
    <w:rsid w:val="009733A4"/>
    <w:rsid w:val="00A60123"/>
    <w:rsid w:val="00A631F4"/>
    <w:rsid w:val="00C21F8E"/>
    <w:rsid w:val="00E42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473"/>
    <w:pPr>
      <w:widowControl w:val="0"/>
      <w:jc w:val="both"/>
    </w:pPr>
    <w:rPr>
      <w:kern w:val="2"/>
      <w:sz w:val="21"/>
      <w:szCs w:val="24"/>
    </w:rPr>
  </w:style>
  <w:style w:type="paragraph" w:styleId="1">
    <w:name w:val="heading 1"/>
    <w:basedOn w:val="a"/>
    <w:next w:val="a"/>
    <w:link w:val="1Char"/>
    <w:qFormat/>
    <w:rsid w:val="0094647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46473"/>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
    <w:qFormat/>
    <w:rsid w:val="00946473"/>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46473"/>
    <w:rPr>
      <w:b/>
      <w:bCs/>
      <w:kern w:val="44"/>
      <w:sz w:val="44"/>
      <w:szCs w:val="44"/>
    </w:rPr>
  </w:style>
  <w:style w:type="character" w:customStyle="1" w:styleId="2Char">
    <w:name w:val="标题 2 Char"/>
    <w:basedOn w:val="a0"/>
    <w:link w:val="2"/>
    <w:uiPriority w:val="9"/>
    <w:rsid w:val="00946473"/>
    <w:rPr>
      <w:rFonts w:ascii="Arial" w:eastAsia="黑体" w:hAnsi="Arial"/>
      <w:b/>
      <w:bCs/>
      <w:kern w:val="2"/>
      <w:sz w:val="32"/>
      <w:szCs w:val="32"/>
      <w:lang w:val="en-US" w:eastAsia="zh-CN" w:bidi="ar-SA"/>
    </w:rPr>
  </w:style>
  <w:style w:type="character" w:customStyle="1" w:styleId="3Char">
    <w:name w:val="标题 3 Char"/>
    <w:basedOn w:val="a0"/>
    <w:link w:val="3"/>
    <w:uiPriority w:val="9"/>
    <w:rsid w:val="00946473"/>
    <w:rPr>
      <w:b/>
      <w:bCs/>
      <w:kern w:val="2"/>
      <w:sz w:val="32"/>
      <w:szCs w:val="32"/>
    </w:rPr>
  </w:style>
  <w:style w:type="character" w:styleId="a3">
    <w:name w:val="Hyperlink"/>
    <w:basedOn w:val="a0"/>
    <w:uiPriority w:val="99"/>
    <w:semiHidden/>
    <w:unhideWhenUsed/>
    <w:rsid w:val="00A631F4"/>
    <w:rPr>
      <w:strike w:val="0"/>
      <w:dstrike w:val="0"/>
      <w:color w:val="136EC2"/>
      <w:u w:val="single"/>
      <w:effect w:val="none"/>
    </w:rPr>
  </w:style>
  <w:style w:type="character" w:customStyle="1" w:styleId="textedit1">
    <w:name w:val="text_edit1"/>
    <w:basedOn w:val="a0"/>
    <w:rsid w:val="00A631F4"/>
    <w:rPr>
      <w:b w:val="0"/>
      <w:bCs w:val="0"/>
      <w:vanish w:val="0"/>
      <w:webHidden w:val="0"/>
      <w:color w:val="3366CC"/>
      <w:sz w:val="18"/>
      <w:szCs w:val="18"/>
      <w:specVanish w:val="0"/>
    </w:rPr>
  </w:style>
  <w:style w:type="character" w:customStyle="1" w:styleId="headline-content2">
    <w:name w:val="headline-content2"/>
    <w:basedOn w:val="a0"/>
    <w:rsid w:val="00A631F4"/>
  </w:style>
  <w:style w:type="paragraph" w:styleId="a4">
    <w:name w:val="Balloon Text"/>
    <w:basedOn w:val="a"/>
    <w:link w:val="Char"/>
    <w:uiPriority w:val="99"/>
    <w:semiHidden/>
    <w:unhideWhenUsed/>
    <w:rsid w:val="00A631F4"/>
    <w:rPr>
      <w:sz w:val="18"/>
      <w:szCs w:val="18"/>
    </w:rPr>
  </w:style>
  <w:style w:type="character" w:customStyle="1" w:styleId="Char">
    <w:name w:val="批注框文本 Char"/>
    <w:basedOn w:val="a0"/>
    <w:link w:val="a4"/>
    <w:uiPriority w:val="99"/>
    <w:semiHidden/>
    <w:rsid w:val="00A631F4"/>
    <w:rPr>
      <w:kern w:val="2"/>
      <w:sz w:val="18"/>
      <w:szCs w:val="18"/>
    </w:rPr>
  </w:style>
</w:styles>
</file>

<file path=word/webSettings.xml><?xml version="1.0" encoding="utf-8"?>
<w:webSettings xmlns:r="http://schemas.openxmlformats.org/officeDocument/2006/relationships" xmlns:w="http://schemas.openxmlformats.org/wordprocessingml/2006/main">
  <w:divs>
    <w:div w:id="1293440295">
      <w:bodyDiv w:val="1"/>
      <w:marLeft w:val="0"/>
      <w:marRight w:val="0"/>
      <w:marTop w:val="0"/>
      <w:marBottom w:val="0"/>
      <w:divBdr>
        <w:top w:val="none" w:sz="0" w:space="0" w:color="auto"/>
        <w:left w:val="none" w:sz="0" w:space="0" w:color="auto"/>
        <w:bottom w:val="none" w:sz="0" w:space="0" w:color="auto"/>
        <w:right w:val="none" w:sz="0" w:space="0" w:color="auto"/>
      </w:divBdr>
      <w:divsChild>
        <w:div w:id="397747935">
          <w:marLeft w:val="0"/>
          <w:marRight w:val="0"/>
          <w:marTop w:val="0"/>
          <w:marBottom w:val="0"/>
          <w:divBdr>
            <w:top w:val="none" w:sz="0" w:space="0" w:color="auto"/>
            <w:left w:val="none" w:sz="0" w:space="0" w:color="auto"/>
            <w:bottom w:val="none" w:sz="0" w:space="0" w:color="auto"/>
            <w:right w:val="none" w:sz="0" w:space="0" w:color="auto"/>
          </w:divBdr>
          <w:divsChild>
            <w:div w:id="1943368829">
              <w:marLeft w:val="0"/>
              <w:marRight w:val="0"/>
              <w:marTop w:val="0"/>
              <w:marBottom w:val="0"/>
              <w:divBdr>
                <w:top w:val="none" w:sz="0" w:space="0" w:color="auto"/>
                <w:left w:val="none" w:sz="0" w:space="0" w:color="auto"/>
                <w:bottom w:val="none" w:sz="0" w:space="0" w:color="auto"/>
                <w:right w:val="none" w:sz="0" w:space="0" w:color="auto"/>
              </w:divBdr>
              <w:divsChild>
                <w:div w:id="1593314595">
                  <w:marLeft w:val="0"/>
                  <w:marRight w:val="0"/>
                  <w:marTop w:val="0"/>
                  <w:marBottom w:val="0"/>
                  <w:divBdr>
                    <w:top w:val="none" w:sz="0" w:space="0" w:color="auto"/>
                    <w:left w:val="none" w:sz="0" w:space="0" w:color="auto"/>
                    <w:bottom w:val="none" w:sz="0" w:space="0" w:color="auto"/>
                    <w:right w:val="none" w:sz="0" w:space="0" w:color="auto"/>
                  </w:divBdr>
                  <w:divsChild>
                    <w:div w:id="109788200">
                      <w:marLeft w:val="0"/>
                      <w:marRight w:val="0"/>
                      <w:marTop w:val="210"/>
                      <w:marBottom w:val="0"/>
                      <w:divBdr>
                        <w:top w:val="none" w:sz="0" w:space="0" w:color="auto"/>
                        <w:left w:val="none" w:sz="0" w:space="0" w:color="auto"/>
                        <w:bottom w:val="none" w:sz="0" w:space="0" w:color="auto"/>
                        <w:right w:val="none" w:sz="0" w:space="0" w:color="auto"/>
                      </w:divBdr>
                      <w:divsChild>
                        <w:div w:id="1351374777">
                          <w:marLeft w:val="0"/>
                          <w:marRight w:val="0"/>
                          <w:marTop w:val="0"/>
                          <w:marBottom w:val="0"/>
                          <w:divBdr>
                            <w:top w:val="none" w:sz="0" w:space="0" w:color="auto"/>
                            <w:left w:val="none" w:sz="0" w:space="0" w:color="auto"/>
                            <w:bottom w:val="none" w:sz="0" w:space="0" w:color="auto"/>
                            <w:right w:val="none" w:sz="0" w:space="0" w:color="auto"/>
                          </w:divBdr>
                          <w:divsChild>
                            <w:div w:id="1896962950">
                              <w:marLeft w:val="0"/>
                              <w:marRight w:val="45"/>
                              <w:marTop w:val="60"/>
                              <w:marBottom w:val="0"/>
                              <w:divBdr>
                                <w:top w:val="single" w:sz="6" w:space="12" w:color="DDDDDD"/>
                                <w:left w:val="single" w:sz="6" w:space="15" w:color="DDDDDD"/>
                                <w:bottom w:val="single" w:sz="6" w:space="4" w:color="DDDDDD"/>
                                <w:right w:val="single" w:sz="6" w:space="23" w:color="DDDDDD"/>
                              </w:divBdr>
                              <w:divsChild>
                                <w:div w:id="864564894">
                                  <w:marLeft w:val="0"/>
                                  <w:marRight w:val="0"/>
                                  <w:marTop w:val="0"/>
                                  <w:marBottom w:val="0"/>
                                  <w:divBdr>
                                    <w:top w:val="none" w:sz="0" w:space="0" w:color="auto"/>
                                    <w:left w:val="none" w:sz="0" w:space="0" w:color="auto"/>
                                    <w:bottom w:val="none" w:sz="0" w:space="0" w:color="auto"/>
                                    <w:right w:val="none" w:sz="0" w:space="0" w:color="auto"/>
                                  </w:divBdr>
                                  <w:divsChild>
                                    <w:div w:id="1383366052">
                                      <w:marLeft w:val="0"/>
                                      <w:marRight w:val="0"/>
                                      <w:marTop w:val="0"/>
                                      <w:marBottom w:val="0"/>
                                      <w:divBdr>
                                        <w:top w:val="none" w:sz="0" w:space="0" w:color="auto"/>
                                        <w:left w:val="none" w:sz="0" w:space="0" w:color="auto"/>
                                        <w:bottom w:val="none" w:sz="0" w:space="0" w:color="auto"/>
                                        <w:right w:val="none" w:sz="0" w:space="0" w:color="auto"/>
                                      </w:divBdr>
                                      <w:divsChild>
                                        <w:div w:id="251665902">
                                          <w:marLeft w:val="0"/>
                                          <w:marRight w:val="0"/>
                                          <w:marTop w:val="0"/>
                                          <w:marBottom w:val="0"/>
                                          <w:divBdr>
                                            <w:top w:val="none" w:sz="0" w:space="0" w:color="auto"/>
                                            <w:left w:val="none" w:sz="0" w:space="0" w:color="auto"/>
                                            <w:bottom w:val="none" w:sz="0" w:space="0" w:color="auto"/>
                                            <w:right w:val="none" w:sz="0" w:space="0" w:color="auto"/>
                                          </w:divBdr>
                                        </w:div>
                                        <w:div w:id="1315842370">
                                          <w:marLeft w:val="0"/>
                                          <w:marRight w:val="0"/>
                                          <w:marTop w:val="0"/>
                                          <w:marBottom w:val="0"/>
                                          <w:divBdr>
                                            <w:top w:val="none" w:sz="0" w:space="0" w:color="auto"/>
                                            <w:left w:val="none" w:sz="0" w:space="0" w:color="auto"/>
                                            <w:bottom w:val="none" w:sz="0" w:space="0" w:color="auto"/>
                                            <w:right w:val="none" w:sz="0" w:space="0" w:color="auto"/>
                                          </w:divBdr>
                                        </w:div>
                                        <w:div w:id="1290866219">
                                          <w:marLeft w:val="0"/>
                                          <w:marRight w:val="0"/>
                                          <w:marTop w:val="0"/>
                                          <w:marBottom w:val="0"/>
                                          <w:divBdr>
                                            <w:top w:val="none" w:sz="0" w:space="0" w:color="auto"/>
                                            <w:left w:val="none" w:sz="0" w:space="0" w:color="auto"/>
                                            <w:bottom w:val="none" w:sz="0" w:space="0" w:color="auto"/>
                                            <w:right w:val="none" w:sz="0" w:space="0" w:color="auto"/>
                                          </w:divBdr>
                                        </w:div>
                                        <w:div w:id="1723678407">
                                          <w:marLeft w:val="0"/>
                                          <w:marRight w:val="0"/>
                                          <w:marTop w:val="0"/>
                                          <w:marBottom w:val="0"/>
                                          <w:divBdr>
                                            <w:top w:val="none" w:sz="0" w:space="0" w:color="auto"/>
                                            <w:left w:val="none" w:sz="0" w:space="0" w:color="auto"/>
                                            <w:bottom w:val="none" w:sz="0" w:space="0" w:color="auto"/>
                                            <w:right w:val="none" w:sz="0" w:space="0" w:color="auto"/>
                                          </w:divBdr>
                                          <w:divsChild>
                                            <w:div w:id="359821743">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785731952">
                                          <w:marLeft w:val="0"/>
                                          <w:marRight w:val="0"/>
                                          <w:marTop w:val="0"/>
                                          <w:marBottom w:val="0"/>
                                          <w:divBdr>
                                            <w:top w:val="none" w:sz="0" w:space="0" w:color="auto"/>
                                            <w:left w:val="none" w:sz="0" w:space="0" w:color="auto"/>
                                            <w:bottom w:val="none" w:sz="0" w:space="0" w:color="auto"/>
                                            <w:right w:val="none" w:sz="0" w:space="0" w:color="auto"/>
                                          </w:divBdr>
                                        </w:div>
                                        <w:div w:id="909925173">
                                          <w:marLeft w:val="0"/>
                                          <w:marRight w:val="0"/>
                                          <w:marTop w:val="0"/>
                                          <w:marBottom w:val="0"/>
                                          <w:divBdr>
                                            <w:top w:val="none" w:sz="0" w:space="0" w:color="auto"/>
                                            <w:left w:val="none" w:sz="0" w:space="0" w:color="auto"/>
                                            <w:bottom w:val="none" w:sz="0" w:space="0" w:color="auto"/>
                                            <w:right w:val="none" w:sz="0" w:space="0" w:color="auto"/>
                                          </w:divBdr>
                                        </w:div>
                                        <w:div w:id="835338759">
                                          <w:marLeft w:val="0"/>
                                          <w:marRight w:val="0"/>
                                          <w:marTop w:val="0"/>
                                          <w:marBottom w:val="0"/>
                                          <w:divBdr>
                                            <w:top w:val="none" w:sz="0" w:space="0" w:color="auto"/>
                                            <w:left w:val="none" w:sz="0" w:space="0" w:color="auto"/>
                                            <w:bottom w:val="none" w:sz="0" w:space="0" w:color="auto"/>
                                            <w:right w:val="none" w:sz="0" w:space="0" w:color="auto"/>
                                          </w:divBdr>
                                        </w:div>
                                        <w:div w:id="552230188">
                                          <w:marLeft w:val="0"/>
                                          <w:marRight w:val="0"/>
                                          <w:marTop w:val="0"/>
                                          <w:marBottom w:val="0"/>
                                          <w:divBdr>
                                            <w:top w:val="none" w:sz="0" w:space="0" w:color="auto"/>
                                            <w:left w:val="none" w:sz="0" w:space="0" w:color="auto"/>
                                            <w:bottom w:val="none" w:sz="0" w:space="0" w:color="auto"/>
                                            <w:right w:val="none" w:sz="0" w:space="0" w:color="auto"/>
                                          </w:divBdr>
                                        </w:div>
                                        <w:div w:id="2107312490">
                                          <w:marLeft w:val="0"/>
                                          <w:marRight w:val="0"/>
                                          <w:marTop w:val="0"/>
                                          <w:marBottom w:val="0"/>
                                          <w:divBdr>
                                            <w:top w:val="none" w:sz="0" w:space="0" w:color="auto"/>
                                            <w:left w:val="none" w:sz="0" w:space="0" w:color="auto"/>
                                            <w:bottom w:val="none" w:sz="0" w:space="0" w:color="auto"/>
                                            <w:right w:val="none" w:sz="0" w:space="0" w:color="auto"/>
                                          </w:divBdr>
                                        </w:div>
                                        <w:div w:id="1123693805">
                                          <w:marLeft w:val="0"/>
                                          <w:marRight w:val="0"/>
                                          <w:marTop w:val="0"/>
                                          <w:marBottom w:val="0"/>
                                          <w:divBdr>
                                            <w:top w:val="none" w:sz="0" w:space="0" w:color="auto"/>
                                            <w:left w:val="none" w:sz="0" w:space="0" w:color="auto"/>
                                            <w:bottom w:val="none" w:sz="0" w:space="0" w:color="auto"/>
                                            <w:right w:val="none" w:sz="0" w:space="0" w:color="auto"/>
                                          </w:divBdr>
                                        </w:div>
                                        <w:div w:id="267932418">
                                          <w:marLeft w:val="0"/>
                                          <w:marRight w:val="0"/>
                                          <w:marTop w:val="0"/>
                                          <w:marBottom w:val="0"/>
                                          <w:divBdr>
                                            <w:top w:val="none" w:sz="0" w:space="0" w:color="auto"/>
                                            <w:left w:val="none" w:sz="0" w:space="0" w:color="auto"/>
                                            <w:bottom w:val="none" w:sz="0" w:space="0" w:color="auto"/>
                                            <w:right w:val="none" w:sz="0" w:space="0" w:color="auto"/>
                                          </w:divBdr>
                                        </w:div>
                                        <w:div w:id="46951236">
                                          <w:marLeft w:val="0"/>
                                          <w:marRight w:val="0"/>
                                          <w:marTop w:val="0"/>
                                          <w:marBottom w:val="0"/>
                                          <w:divBdr>
                                            <w:top w:val="none" w:sz="0" w:space="0" w:color="auto"/>
                                            <w:left w:val="none" w:sz="0" w:space="0" w:color="auto"/>
                                            <w:bottom w:val="none" w:sz="0" w:space="0" w:color="auto"/>
                                            <w:right w:val="none" w:sz="0" w:space="0" w:color="auto"/>
                                          </w:divBdr>
                                        </w:div>
                                        <w:div w:id="1235814798">
                                          <w:marLeft w:val="0"/>
                                          <w:marRight w:val="0"/>
                                          <w:marTop w:val="0"/>
                                          <w:marBottom w:val="0"/>
                                          <w:divBdr>
                                            <w:top w:val="none" w:sz="0" w:space="0" w:color="auto"/>
                                            <w:left w:val="none" w:sz="0" w:space="0" w:color="auto"/>
                                            <w:bottom w:val="none" w:sz="0" w:space="0" w:color="auto"/>
                                            <w:right w:val="none" w:sz="0" w:space="0" w:color="auto"/>
                                          </w:divBdr>
                                        </w:div>
                                        <w:div w:id="107091067">
                                          <w:marLeft w:val="0"/>
                                          <w:marRight w:val="0"/>
                                          <w:marTop w:val="0"/>
                                          <w:marBottom w:val="0"/>
                                          <w:divBdr>
                                            <w:top w:val="none" w:sz="0" w:space="0" w:color="auto"/>
                                            <w:left w:val="none" w:sz="0" w:space="0" w:color="auto"/>
                                            <w:bottom w:val="none" w:sz="0" w:space="0" w:color="auto"/>
                                            <w:right w:val="none" w:sz="0" w:space="0" w:color="auto"/>
                                          </w:divBdr>
                                        </w:div>
                                        <w:div w:id="1390375486">
                                          <w:marLeft w:val="0"/>
                                          <w:marRight w:val="0"/>
                                          <w:marTop w:val="0"/>
                                          <w:marBottom w:val="0"/>
                                          <w:divBdr>
                                            <w:top w:val="none" w:sz="0" w:space="0" w:color="auto"/>
                                            <w:left w:val="none" w:sz="0" w:space="0" w:color="auto"/>
                                            <w:bottom w:val="none" w:sz="0" w:space="0" w:color="auto"/>
                                            <w:right w:val="none" w:sz="0" w:space="0" w:color="auto"/>
                                          </w:divBdr>
                                        </w:div>
                                        <w:div w:id="1667172507">
                                          <w:marLeft w:val="0"/>
                                          <w:marRight w:val="0"/>
                                          <w:marTop w:val="0"/>
                                          <w:marBottom w:val="0"/>
                                          <w:divBdr>
                                            <w:top w:val="none" w:sz="0" w:space="0" w:color="auto"/>
                                            <w:left w:val="none" w:sz="0" w:space="0" w:color="auto"/>
                                            <w:bottom w:val="none" w:sz="0" w:space="0" w:color="auto"/>
                                            <w:right w:val="none" w:sz="0" w:space="0" w:color="auto"/>
                                          </w:divBdr>
                                        </w:div>
                                        <w:div w:id="728382819">
                                          <w:marLeft w:val="0"/>
                                          <w:marRight w:val="0"/>
                                          <w:marTop w:val="0"/>
                                          <w:marBottom w:val="0"/>
                                          <w:divBdr>
                                            <w:top w:val="none" w:sz="0" w:space="0" w:color="auto"/>
                                            <w:left w:val="none" w:sz="0" w:space="0" w:color="auto"/>
                                            <w:bottom w:val="none" w:sz="0" w:space="0" w:color="auto"/>
                                            <w:right w:val="none" w:sz="0" w:space="0" w:color="auto"/>
                                          </w:divBdr>
                                        </w:div>
                                        <w:div w:id="425737768">
                                          <w:marLeft w:val="0"/>
                                          <w:marRight w:val="0"/>
                                          <w:marTop w:val="0"/>
                                          <w:marBottom w:val="0"/>
                                          <w:divBdr>
                                            <w:top w:val="none" w:sz="0" w:space="0" w:color="auto"/>
                                            <w:left w:val="none" w:sz="0" w:space="0" w:color="auto"/>
                                            <w:bottom w:val="none" w:sz="0" w:space="0" w:color="auto"/>
                                            <w:right w:val="none" w:sz="0" w:space="0" w:color="auto"/>
                                          </w:divBdr>
                                        </w:div>
                                        <w:div w:id="598173118">
                                          <w:marLeft w:val="0"/>
                                          <w:marRight w:val="0"/>
                                          <w:marTop w:val="0"/>
                                          <w:marBottom w:val="0"/>
                                          <w:divBdr>
                                            <w:top w:val="none" w:sz="0" w:space="0" w:color="auto"/>
                                            <w:left w:val="none" w:sz="0" w:space="0" w:color="auto"/>
                                            <w:bottom w:val="none" w:sz="0" w:space="0" w:color="auto"/>
                                            <w:right w:val="none" w:sz="0" w:space="0" w:color="auto"/>
                                          </w:divBdr>
                                        </w:div>
                                        <w:div w:id="1586647536">
                                          <w:marLeft w:val="0"/>
                                          <w:marRight w:val="0"/>
                                          <w:marTop w:val="0"/>
                                          <w:marBottom w:val="0"/>
                                          <w:divBdr>
                                            <w:top w:val="none" w:sz="0" w:space="0" w:color="auto"/>
                                            <w:left w:val="none" w:sz="0" w:space="0" w:color="auto"/>
                                            <w:bottom w:val="none" w:sz="0" w:space="0" w:color="auto"/>
                                            <w:right w:val="none" w:sz="0" w:space="0" w:color="auto"/>
                                          </w:divBdr>
                                        </w:div>
                                        <w:div w:id="1982612239">
                                          <w:marLeft w:val="0"/>
                                          <w:marRight w:val="0"/>
                                          <w:marTop w:val="0"/>
                                          <w:marBottom w:val="0"/>
                                          <w:divBdr>
                                            <w:top w:val="none" w:sz="0" w:space="0" w:color="auto"/>
                                            <w:left w:val="none" w:sz="0" w:space="0" w:color="auto"/>
                                            <w:bottom w:val="none" w:sz="0" w:space="0" w:color="auto"/>
                                            <w:right w:val="none" w:sz="0" w:space="0" w:color="auto"/>
                                          </w:divBdr>
                                        </w:div>
                                        <w:div w:id="844830525">
                                          <w:marLeft w:val="0"/>
                                          <w:marRight w:val="0"/>
                                          <w:marTop w:val="0"/>
                                          <w:marBottom w:val="0"/>
                                          <w:divBdr>
                                            <w:top w:val="none" w:sz="0" w:space="0" w:color="auto"/>
                                            <w:left w:val="none" w:sz="0" w:space="0" w:color="auto"/>
                                            <w:bottom w:val="none" w:sz="0" w:space="0" w:color="auto"/>
                                            <w:right w:val="none" w:sz="0" w:space="0" w:color="auto"/>
                                          </w:divBdr>
                                        </w:div>
                                        <w:div w:id="278535468">
                                          <w:marLeft w:val="0"/>
                                          <w:marRight w:val="0"/>
                                          <w:marTop w:val="0"/>
                                          <w:marBottom w:val="0"/>
                                          <w:divBdr>
                                            <w:top w:val="none" w:sz="0" w:space="0" w:color="auto"/>
                                            <w:left w:val="none" w:sz="0" w:space="0" w:color="auto"/>
                                            <w:bottom w:val="none" w:sz="0" w:space="0" w:color="auto"/>
                                            <w:right w:val="none" w:sz="0" w:space="0" w:color="auto"/>
                                          </w:divBdr>
                                        </w:div>
                                        <w:div w:id="1138298073">
                                          <w:marLeft w:val="0"/>
                                          <w:marRight w:val="0"/>
                                          <w:marTop w:val="0"/>
                                          <w:marBottom w:val="0"/>
                                          <w:divBdr>
                                            <w:top w:val="none" w:sz="0" w:space="0" w:color="auto"/>
                                            <w:left w:val="none" w:sz="0" w:space="0" w:color="auto"/>
                                            <w:bottom w:val="none" w:sz="0" w:space="0" w:color="auto"/>
                                            <w:right w:val="none" w:sz="0" w:space="0" w:color="auto"/>
                                          </w:divBdr>
                                        </w:div>
                                        <w:div w:id="1681934990">
                                          <w:marLeft w:val="0"/>
                                          <w:marRight w:val="0"/>
                                          <w:marTop w:val="0"/>
                                          <w:marBottom w:val="0"/>
                                          <w:divBdr>
                                            <w:top w:val="none" w:sz="0" w:space="0" w:color="auto"/>
                                            <w:left w:val="none" w:sz="0" w:space="0" w:color="auto"/>
                                            <w:bottom w:val="none" w:sz="0" w:space="0" w:color="auto"/>
                                            <w:right w:val="none" w:sz="0" w:space="0" w:color="auto"/>
                                          </w:divBdr>
                                        </w:div>
                                        <w:div w:id="1353411825">
                                          <w:marLeft w:val="0"/>
                                          <w:marRight w:val="0"/>
                                          <w:marTop w:val="0"/>
                                          <w:marBottom w:val="0"/>
                                          <w:divBdr>
                                            <w:top w:val="none" w:sz="0" w:space="0" w:color="auto"/>
                                            <w:left w:val="none" w:sz="0" w:space="0" w:color="auto"/>
                                            <w:bottom w:val="none" w:sz="0" w:space="0" w:color="auto"/>
                                            <w:right w:val="none" w:sz="0" w:space="0" w:color="auto"/>
                                          </w:divBdr>
                                        </w:div>
                                        <w:div w:id="2135057987">
                                          <w:marLeft w:val="0"/>
                                          <w:marRight w:val="0"/>
                                          <w:marTop w:val="0"/>
                                          <w:marBottom w:val="0"/>
                                          <w:divBdr>
                                            <w:top w:val="none" w:sz="0" w:space="0" w:color="auto"/>
                                            <w:left w:val="none" w:sz="0" w:space="0" w:color="auto"/>
                                            <w:bottom w:val="none" w:sz="0" w:space="0" w:color="auto"/>
                                            <w:right w:val="none" w:sz="0" w:space="0" w:color="auto"/>
                                          </w:divBdr>
                                        </w:div>
                                        <w:div w:id="880173774">
                                          <w:marLeft w:val="0"/>
                                          <w:marRight w:val="0"/>
                                          <w:marTop w:val="0"/>
                                          <w:marBottom w:val="0"/>
                                          <w:divBdr>
                                            <w:top w:val="none" w:sz="0" w:space="0" w:color="auto"/>
                                            <w:left w:val="none" w:sz="0" w:space="0" w:color="auto"/>
                                            <w:bottom w:val="none" w:sz="0" w:space="0" w:color="auto"/>
                                            <w:right w:val="none" w:sz="0" w:space="0" w:color="auto"/>
                                          </w:divBdr>
                                        </w:div>
                                        <w:div w:id="533614128">
                                          <w:marLeft w:val="0"/>
                                          <w:marRight w:val="0"/>
                                          <w:marTop w:val="0"/>
                                          <w:marBottom w:val="0"/>
                                          <w:divBdr>
                                            <w:top w:val="none" w:sz="0" w:space="0" w:color="auto"/>
                                            <w:left w:val="none" w:sz="0" w:space="0" w:color="auto"/>
                                            <w:bottom w:val="none" w:sz="0" w:space="0" w:color="auto"/>
                                            <w:right w:val="none" w:sz="0" w:space="0" w:color="auto"/>
                                          </w:divBdr>
                                        </w:div>
                                        <w:div w:id="947196231">
                                          <w:marLeft w:val="0"/>
                                          <w:marRight w:val="0"/>
                                          <w:marTop w:val="0"/>
                                          <w:marBottom w:val="0"/>
                                          <w:divBdr>
                                            <w:top w:val="none" w:sz="0" w:space="0" w:color="auto"/>
                                            <w:left w:val="none" w:sz="0" w:space="0" w:color="auto"/>
                                            <w:bottom w:val="none" w:sz="0" w:space="0" w:color="auto"/>
                                            <w:right w:val="none" w:sz="0" w:space="0" w:color="auto"/>
                                          </w:divBdr>
                                        </w:div>
                                        <w:div w:id="1254510086">
                                          <w:marLeft w:val="0"/>
                                          <w:marRight w:val="0"/>
                                          <w:marTop w:val="0"/>
                                          <w:marBottom w:val="0"/>
                                          <w:divBdr>
                                            <w:top w:val="none" w:sz="0" w:space="0" w:color="auto"/>
                                            <w:left w:val="none" w:sz="0" w:space="0" w:color="auto"/>
                                            <w:bottom w:val="none" w:sz="0" w:space="0" w:color="auto"/>
                                            <w:right w:val="none" w:sz="0" w:space="0" w:color="auto"/>
                                          </w:divBdr>
                                        </w:div>
                                        <w:div w:id="1767574458">
                                          <w:marLeft w:val="0"/>
                                          <w:marRight w:val="0"/>
                                          <w:marTop w:val="0"/>
                                          <w:marBottom w:val="0"/>
                                          <w:divBdr>
                                            <w:top w:val="none" w:sz="0" w:space="0" w:color="auto"/>
                                            <w:left w:val="none" w:sz="0" w:space="0" w:color="auto"/>
                                            <w:bottom w:val="none" w:sz="0" w:space="0" w:color="auto"/>
                                            <w:right w:val="none" w:sz="0" w:space="0" w:color="auto"/>
                                          </w:divBdr>
                                        </w:div>
                                        <w:div w:id="1504541352">
                                          <w:marLeft w:val="0"/>
                                          <w:marRight w:val="0"/>
                                          <w:marTop w:val="0"/>
                                          <w:marBottom w:val="0"/>
                                          <w:divBdr>
                                            <w:top w:val="none" w:sz="0" w:space="0" w:color="auto"/>
                                            <w:left w:val="none" w:sz="0" w:space="0" w:color="auto"/>
                                            <w:bottom w:val="none" w:sz="0" w:space="0" w:color="auto"/>
                                            <w:right w:val="none" w:sz="0" w:space="0" w:color="auto"/>
                                          </w:divBdr>
                                        </w:div>
                                        <w:div w:id="575094450">
                                          <w:marLeft w:val="0"/>
                                          <w:marRight w:val="0"/>
                                          <w:marTop w:val="0"/>
                                          <w:marBottom w:val="0"/>
                                          <w:divBdr>
                                            <w:top w:val="none" w:sz="0" w:space="0" w:color="auto"/>
                                            <w:left w:val="none" w:sz="0" w:space="0" w:color="auto"/>
                                            <w:bottom w:val="none" w:sz="0" w:space="0" w:color="auto"/>
                                            <w:right w:val="none" w:sz="0" w:space="0" w:color="auto"/>
                                          </w:divBdr>
                                        </w:div>
                                        <w:div w:id="1478839911">
                                          <w:marLeft w:val="0"/>
                                          <w:marRight w:val="0"/>
                                          <w:marTop w:val="0"/>
                                          <w:marBottom w:val="0"/>
                                          <w:divBdr>
                                            <w:top w:val="none" w:sz="0" w:space="0" w:color="auto"/>
                                            <w:left w:val="none" w:sz="0" w:space="0" w:color="auto"/>
                                            <w:bottom w:val="none" w:sz="0" w:space="0" w:color="auto"/>
                                            <w:right w:val="none" w:sz="0" w:space="0" w:color="auto"/>
                                          </w:divBdr>
                                        </w:div>
                                        <w:div w:id="1409159008">
                                          <w:marLeft w:val="0"/>
                                          <w:marRight w:val="0"/>
                                          <w:marTop w:val="0"/>
                                          <w:marBottom w:val="0"/>
                                          <w:divBdr>
                                            <w:top w:val="none" w:sz="0" w:space="0" w:color="auto"/>
                                            <w:left w:val="none" w:sz="0" w:space="0" w:color="auto"/>
                                            <w:bottom w:val="none" w:sz="0" w:space="0" w:color="auto"/>
                                            <w:right w:val="none" w:sz="0" w:space="0" w:color="auto"/>
                                          </w:divBdr>
                                        </w:div>
                                        <w:div w:id="1939676983">
                                          <w:marLeft w:val="0"/>
                                          <w:marRight w:val="0"/>
                                          <w:marTop w:val="0"/>
                                          <w:marBottom w:val="0"/>
                                          <w:divBdr>
                                            <w:top w:val="none" w:sz="0" w:space="0" w:color="auto"/>
                                            <w:left w:val="none" w:sz="0" w:space="0" w:color="auto"/>
                                            <w:bottom w:val="none" w:sz="0" w:space="0" w:color="auto"/>
                                            <w:right w:val="none" w:sz="0" w:space="0" w:color="auto"/>
                                          </w:divBdr>
                                        </w:div>
                                        <w:div w:id="353002590">
                                          <w:marLeft w:val="0"/>
                                          <w:marRight w:val="0"/>
                                          <w:marTop w:val="0"/>
                                          <w:marBottom w:val="0"/>
                                          <w:divBdr>
                                            <w:top w:val="none" w:sz="0" w:space="0" w:color="auto"/>
                                            <w:left w:val="none" w:sz="0" w:space="0" w:color="auto"/>
                                            <w:bottom w:val="none" w:sz="0" w:space="0" w:color="auto"/>
                                            <w:right w:val="none" w:sz="0" w:space="0" w:color="auto"/>
                                          </w:divBdr>
                                        </w:div>
                                        <w:div w:id="128478075">
                                          <w:marLeft w:val="0"/>
                                          <w:marRight w:val="0"/>
                                          <w:marTop w:val="0"/>
                                          <w:marBottom w:val="0"/>
                                          <w:divBdr>
                                            <w:top w:val="none" w:sz="0" w:space="0" w:color="auto"/>
                                            <w:left w:val="none" w:sz="0" w:space="0" w:color="auto"/>
                                            <w:bottom w:val="none" w:sz="0" w:space="0" w:color="auto"/>
                                            <w:right w:val="none" w:sz="0" w:space="0" w:color="auto"/>
                                          </w:divBdr>
                                        </w:div>
                                        <w:div w:id="1991401702">
                                          <w:marLeft w:val="0"/>
                                          <w:marRight w:val="0"/>
                                          <w:marTop w:val="0"/>
                                          <w:marBottom w:val="0"/>
                                          <w:divBdr>
                                            <w:top w:val="none" w:sz="0" w:space="0" w:color="auto"/>
                                            <w:left w:val="none" w:sz="0" w:space="0" w:color="auto"/>
                                            <w:bottom w:val="none" w:sz="0" w:space="0" w:color="auto"/>
                                            <w:right w:val="none" w:sz="0" w:space="0" w:color="auto"/>
                                          </w:divBdr>
                                        </w:div>
                                        <w:div w:id="92634900">
                                          <w:marLeft w:val="0"/>
                                          <w:marRight w:val="0"/>
                                          <w:marTop w:val="0"/>
                                          <w:marBottom w:val="0"/>
                                          <w:divBdr>
                                            <w:top w:val="none" w:sz="0" w:space="0" w:color="auto"/>
                                            <w:left w:val="none" w:sz="0" w:space="0" w:color="auto"/>
                                            <w:bottom w:val="none" w:sz="0" w:space="0" w:color="auto"/>
                                            <w:right w:val="none" w:sz="0" w:space="0" w:color="auto"/>
                                          </w:divBdr>
                                        </w:div>
                                        <w:div w:id="1634823135">
                                          <w:marLeft w:val="0"/>
                                          <w:marRight w:val="0"/>
                                          <w:marTop w:val="0"/>
                                          <w:marBottom w:val="0"/>
                                          <w:divBdr>
                                            <w:top w:val="none" w:sz="0" w:space="0" w:color="auto"/>
                                            <w:left w:val="none" w:sz="0" w:space="0" w:color="auto"/>
                                            <w:bottom w:val="none" w:sz="0" w:space="0" w:color="auto"/>
                                            <w:right w:val="none" w:sz="0" w:space="0" w:color="auto"/>
                                          </w:divBdr>
                                        </w:div>
                                        <w:div w:id="1666011560">
                                          <w:marLeft w:val="0"/>
                                          <w:marRight w:val="0"/>
                                          <w:marTop w:val="0"/>
                                          <w:marBottom w:val="0"/>
                                          <w:divBdr>
                                            <w:top w:val="none" w:sz="0" w:space="0" w:color="auto"/>
                                            <w:left w:val="none" w:sz="0" w:space="0" w:color="auto"/>
                                            <w:bottom w:val="none" w:sz="0" w:space="0" w:color="auto"/>
                                            <w:right w:val="none" w:sz="0" w:space="0" w:color="auto"/>
                                          </w:divBdr>
                                        </w:div>
                                        <w:div w:id="729234079">
                                          <w:marLeft w:val="0"/>
                                          <w:marRight w:val="0"/>
                                          <w:marTop w:val="0"/>
                                          <w:marBottom w:val="0"/>
                                          <w:divBdr>
                                            <w:top w:val="none" w:sz="0" w:space="0" w:color="auto"/>
                                            <w:left w:val="none" w:sz="0" w:space="0" w:color="auto"/>
                                            <w:bottom w:val="none" w:sz="0" w:space="0" w:color="auto"/>
                                            <w:right w:val="none" w:sz="0" w:space="0" w:color="auto"/>
                                          </w:divBdr>
                                        </w:div>
                                        <w:div w:id="1960598698">
                                          <w:marLeft w:val="0"/>
                                          <w:marRight w:val="0"/>
                                          <w:marTop w:val="0"/>
                                          <w:marBottom w:val="0"/>
                                          <w:divBdr>
                                            <w:top w:val="none" w:sz="0" w:space="0" w:color="auto"/>
                                            <w:left w:val="none" w:sz="0" w:space="0" w:color="auto"/>
                                            <w:bottom w:val="none" w:sz="0" w:space="0" w:color="auto"/>
                                            <w:right w:val="none" w:sz="0" w:space="0" w:color="auto"/>
                                          </w:divBdr>
                                        </w:div>
                                        <w:div w:id="2056614318">
                                          <w:marLeft w:val="0"/>
                                          <w:marRight w:val="0"/>
                                          <w:marTop w:val="0"/>
                                          <w:marBottom w:val="0"/>
                                          <w:divBdr>
                                            <w:top w:val="none" w:sz="0" w:space="0" w:color="auto"/>
                                            <w:left w:val="none" w:sz="0" w:space="0" w:color="auto"/>
                                            <w:bottom w:val="none" w:sz="0" w:space="0" w:color="auto"/>
                                            <w:right w:val="none" w:sz="0" w:space="0" w:color="auto"/>
                                          </w:divBdr>
                                        </w:div>
                                        <w:div w:id="1423645676">
                                          <w:marLeft w:val="0"/>
                                          <w:marRight w:val="0"/>
                                          <w:marTop w:val="0"/>
                                          <w:marBottom w:val="0"/>
                                          <w:divBdr>
                                            <w:top w:val="none" w:sz="0" w:space="0" w:color="auto"/>
                                            <w:left w:val="none" w:sz="0" w:space="0" w:color="auto"/>
                                            <w:bottom w:val="none" w:sz="0" w:space="0" w:color="auto"/>
                                            <w:right w:val="none" w:sz="0" w:space="0" w:color="auto"/>
                                          </w:divBdr>
                                        </w:div>
                                        <w:div w:id="846018291">
                                          <w:marLeft w:val="0"/>
                                          <w:marRight w:val="0"/>
                                          <w:marTop w:val="0"/>
                                          <w:marBottom w:val="0"/>
                                          <w:divBdr>
                                            <w:top w:val="none" w:sz="0" w:space="0" w:color="auto"/>
                                            <w:left w:val="none" w:sz="0" w:space="0" w:color="auto"/>
                                            <w:bottom w:val="none" w:sz="0" w:space="0" w:color="auto"/>
                                            <w:right w:val="none" w:sz="0" w:space="0" w:color="auto"/>
                                          </w:divBdr>
                                        </w:div>
                                        <w:div w:id="404113063">
                                          <w:marLeft w:val="0"/>
                                          <w:marRight w:val="0"/>
                                          <w:marTop w:val="0"/>
                                          <w:marBottom w:val="0"/>
                                          <w:divBdr>
                                            <w:top w:val="none" w:sz="0" w:space="0" w:color="auto"/>
                                            <w:left w:val="none" w:sz="0" w:space="0" w:color="auto"/>
                                            <w:bottom w:val="none" w:sz="0" w:space="0" w:color="auto"/>
                                            <w:right w:val="none" w:sz="0" w:space="0" w:color="auto"/>
                                          </w:divBdr>
                                        </w:div>
                                        <w:div w:id="19430736">
                                          <w:marLeft w:val="0"/>
                                          <w:marRight w:val="0"/>
                                          <w:marTop w:val="0"/>
                                          <w:marBottom w:val="0"/>
                                          <w:divBdr>
                                            <w:top w:val="none" w:sz="0" w:space="0" w:color="auto"/>
                                            <w:left w:val="none" w:sz="0" w:space="0" w:color="auto"/>
                                            <w:bottom w:val="none" w:sz="0" w:space="0" w:color="auto"/>
                                            <w:right w:val="none" w:sz="0" w:space="0" w:color="auto"/>
                                          </w:divBdr>
                                        </w:div>
                                        <w:div w:id="627198141">
                                          <w:marLeft w:val="0"/>
                                          <w:marRight w:val="0"/>
                                          <w:marTop w:val="0"/>
                                          <w:marBottom w:val="0"/>
                                          <w:divBdr>
                                            <w:top w:val="none" w:sz="0" w:space="0" w:color="auto"/>
                                            <w:left w:val="none" w:sz="0" w:space="0" w:color="auto"/>
                                            <w:bottom w:val="none" w:sz="0" w:space="0" w:color="auto"/>
                                            <w:right w:val="none" w:sz="0" w:space="0" w:color="auto"/>
                                          </w:divBdr>
                                        </w:div>
                                        <w:div w:id="414211813">
                                          <w:marLeft w:val="0"/>
                                          <w:marRight w:val="0"/>
                                          <w:marTop w:val="0"/>
                                          <w:marBottom w:val="0"/>
                                          <w:divBdr>
                                            <w:top w:val="none" w:sz="0" w:space="0" w:color="auto"/>
                                            <w:left w:val="none" w:sz="0" w:space="0" w:color="auto"/>
                                            <w:bottom w:val="none" w:sz="0" w:space="0" w:color="auto"/>
                                            <w:right w:val="none" w:sz="0" w:space="0" w:color="auto"/>
                                          </w:divBdr>
                                        </w:div>
                                        <w:div w:id="179971772">
                                          <w:marLeft w:val="0"/>
                                          <w:marRight w:val="0"/>
                                          <w:marTop w:val="0"/>
                                          <w:marBottom w:val="0"/>
                                          <w:divBdr>
                                            <w:top w:val="none" w:sz="0" w:space="0" w:color="auto"/>
                                            <w:left w:val="none" w:sz="0" w:space="0" w:color="auto"/>
                                            <w:bottom w:val="none" w:sz="0" w:space="0" w:color="auto"/>
                                            <w:right w:val="none" w:sz="0" w:space="0" w:color="auto"/>
                                          </w:divBdr>
                                        </w:div>
                                        <w:div w:id="421075208">
                                          <w:marLeft w:val="0"/>
                                          <w:marRight w:val="0"/>
                                          <w:marTop w:val="0"/>
                                          <w:marBottom w:val="0"/>
                                          <w:divBdr>
                                            <w:top w:val="none" w:sz="0" w:space="0" w:color="auto"/>
                                            <w:left w:val="none" w:sz="0" w:space="0" w:color="auto"/>
                                            <w:bottom w:val="none" w:sz="0" w:space="0" w:color="auto"/>
                                            <w:right w:val="none" w:sz="0" w:space="0" w:color="auto"/>
                                          </w:divBdr>
                                        </w:div>
                                        <w:div w:id="1433239429">
                                          <w:marLeft w:val="0"/>
                                          <w:marRight w:val="0"/>
                                          <w:marTop w:val="0"/>
                                          <w:marBottom w:val="0"/>
                                          <w:divBdr>
                                            <w:top w:val="none" w:sz="0" w:space="0" w:color="auto"/>
                                            <w:left w:val="none" w:sz="0" w:space="0" w:color="auto"/>
                                            <w:bottom w:val="none" w:sz="0" w:space="0" w:color="auto"/>
                                            <w:right w:val="none" w:sz="0" w:space="0" w:color="auto"/>
                                          </w:divBdr>
                                        </w:div>
                                        <w:div w:id="758408154">
                                          <w:marLeft w:val="0"/>
                                          <w:marRight w:val="0"/>
                                          <w:marTop w:val="0"/>
                                          <w:marBottom w:val="0"/>
                                          <w:divBdr>
                                            <w:top w:val="none" w:sz="0" w:space="0" w:color="auto"/>
                                            <w:left w:val="none" w:sz="0" w:space="0" w:color="auto"/>
                                            <w:bottom w:val="none" w:sz="0" w:space="0" w:color="auto"/>
                                            <w:right w:val="none" w:sz="0" w:space="0" w:color="auto"/>
                                          </w:divBdr>
                                        </w:div>
                                        <w:div w:id="1004479697">
                                          <w:marLeft w:val="0"/>
                                          <w:marRight w:val="0"/>
                                          <w:marTop w:val="0"/>
                                          <w:marBottom w:val="0"/>
                                          <w:divBdr>
                                            <w:top w:val="none" w:sz="0" w:space="0" w:color="auto"/>
                                            <w:left w:val="none" w:sz="0" w:space="0" w:color="auto"/>
                                            <w:bottom w:val="none" w:sz="0" w:space="0" w:color="auto"/>
                                            <w:right w:val="none" w:sz="0" w:space="0" w:color="auto"/>
                                          </w:divBdr>
                                        </w:div>
                                        <w:div w:id="106313962">
                                          <w:marLeft w:val="0"/>
                                          <w:marRight w:val="0"/>
                                          <w:marTop w:val="0"/>
                                          <w:marBottom w:val="0"/>
                                          <w:divBdr>
                                            <w:top w:val="none" w:sz="0" w:space="0" w:color="auto"/>
                                            <w:left w:val="none" w:sz="0" w:space="0" w:color="auto"/>
                                            <w:bottom w:val="none" w:sz="0" w:space="0" w:color="auto"/>
                                            <w:right w:val="none" w:sz="0" w:space="0" w:color="auto"/>
                                          </w:divBdr>
                                        </w:div>
                                        <w:div w:id="2121871364">
                                          <w:marLeft w:val="0"/>
                                          <w:marRight w:val="0"/>
                                          <w:marTop w:val="0"/>
                                          <w:marBottom w:val="0"/>
                                          <w:divBdr>
                                            <w:top w:val="none" w:sz="0" w:space="0" w:color="auto"/>
                                            <w:left w:val="none" w:sz="0" w:space="0" w:color="auto"/>
                                            <w:bottom w:val="none" w:sz="0" w:space="0" w:color="auto"/>
                                            <w:right w:val="none" w:sz="0" w:space="0" w:color="auto"/>
                                          </w:divBdr>
                                        </w:div>
                                        <w:div w:id="217475011">
                                          <w:marLeft w:val="0"/>
                                          <w:marRight w:val="0"/>
                                          <w:marTop w:val="0"/>
                                          <w:marBottom w:val="0"/>
                                          <w:divBdr>
                                            <w:top w:val="none" w:sz="0" w:space="0" w:color="auto"/>
                                            <w:left w:val="none" w:sz="0" w:space="0" w:color="auto"/>
                                            <w:bottom w:val="none" w:sz="0" w:space="0" w:color="auto"/>
                                            <w:right w:val="none" w:sz="0" w:space="0" w:color="auto"/>
                                          </w:divBdr>
                                        </w:div>
                                        <w:div w:id="1419523259">
                                          <w:marLeft w:val="0"/>
                                          <w:marRight w:val="0"/>
                                          <w:marTop w:val="0"/>
                                          <w:marBottom w:val="0"/>
                                          <w:divBdr>
                                            <w:top w:val="none" w:sz="0" w:space="0" w:color="auto"/>
                                            <w:left w:val="none" w:sz="0" w:space="0" w:color="auto"/>
                                            <w:bottom w:val="none" w:sz="0" w:space="0" w:color="auto"/>
                                            <w:right w:val="none" w:sz="0" w:space="0" w:color="auto"/>
                                          </w:divBdr>
                                        </w:div>
                                        <w:div w:id="2034182057">
                                          <w:marLeft w:val="0"/>
                                          <w:marRight w:val="0"/>
                                          <w:marTop w:val="0"/>
                                          <w:marBottom w:val="0"/>
                                          <w:divBdr>
                                            <w:top w:val="none" w:sz="0" w:space="0" w:color="auto"/>
                                            <w:left w:val="none" w:sz="0" w:space="0" w:color="auto"/>
                                            <w:bottom w:val="none" w:sz="0" w:space="0" w:color="auto"/>
                                            <w:right w:val="none" w:sz="0" w:space="0" w:color="auto"/>
                                          </w:divBdr>
                                        </w:div>
                                        <w:div w:id="579142041">
                                          <w:marLeft w:val="0"/>
                                          <w:marRight w:val="0"/>
                                          <w:marTop w:val="0"/>
                                          <w:marBottom w:val="0"/>
                                          <w:divBdr>
                                            <w:top w:val="none" w:sz="0" w:space="0" w:color="auto"/>
                                            <w:left w:val="none" w:sz="0" w:space="0" w:color="auto"/>
                                            <w:bottom w:val="none" w:sz="0" w:space="0" w:color="auto"/>
                                            <w:right w:val="none" w:sz="0" w:space="0" w:color="auto"/>
                                          </w:divBdr>
                                        </w:div>
                                        <w:div w:id="1232472452">
                                          <w:marLeft w:val="0"/>
                                          <w:marRight w:val="0"/>
                                          <w:marTop w:val="0"/>
                                          <w:marBottom w:val="0"/>
                                          <w:divBdr>
                                            <w:top w:val="none" w:sz="0" w:space="0" w:color="auto"/>
                                            <w:left w:val="none" w:sz="0" w:space="0" w:color="auto"/>
                                            <w:bottom w:val="none" w:sz="0" w:space="0" w:color="auto"/>
                                            <w:right w:val="none" w:sz="0" w:space="0" w:color="auto"/>
                                          </w:divBdr>
                                        </w:div>
                                        <w:div w:id="95057406">
                                          <w:marLeft w:val="0"/>
                                          <w:marRight w:val="0"/>
                                          <w:marTop w:val="0"/>
                                          <w:marBottom w:val="0"/>
                                          <w:divBdr>
                                            <w:top w:val="none" w:sz="0" w:space="0" w:color="auto"/>
                                            <w:left w:val="none" w:sz="0" w:space="0" w:color="auto"/>
                                            <w:bottom w:val="none" w:sz="0" w:space="0" w:color="auto"/>
                                            <w:right w:val="none" w:sz="0" w:space="0" w:color="auto"/>
                                          </w:divBdr>
                                        </w:div>
                                        <w:div w:id="733700158">
                                          <w:marLeft w:val="0"/>
                                          <w:marRight w:val="0"/>
                                          <w:marTop w:val="0"/>
                                          <w:marBottom w:val="0"/>
                                          <w:divBdr>
                                            <w:top w:val="none" w:sz="0" w:space="0" w:color="auto"/>
                                            <w:left w:val="none" w:sz="0" w:space="0" w:color="auto"/>
                                            <w:bottom w:val="none" w:sz="0" w:space="0" w:color="auto"/>
                                            <w:right w:val="none" w:sz="0" w:space="0" w:color="auto"/>
                                          </w:divBdr>
                                        </w:div>
                                        <w:div w:id="1256354393">
                                          <w:marLeft w:val="0"/>
                                          <w:marRight w:val="0"/>
                                          <w:marTop w:val="0"/>
                                          <w:marBottom w:val="0"/>
                                          <w:divBdr>
                                            <w:top w:val="none" w:sz="0" w:space="0" w:color="auto"/>
                                            <w:left w:val="none" w:sz="0" w:space="0" w:color="auto"/>
                                            <w:bottom w:val="none" w:sz="0" w:space="0" w:color="auto"/>
                                            <w:right w:val="none" w:sz="0" w:space="0" w:color="auto"/>
                                          </w:divBdr>
                                        </w:div>
                                        <w:div w:id="1576040820">
                                          <w:marLeft w:val="0"/>
                                          <w:marRight w:val="0"/>
                                          <w:marTop w:val="0"/>
                                          <w:marBottom w:val="0"/>
                                          <w:divBdr>
                                            <w:top w:val="none" w:sz="0" w:space="0" w:color="auto"/>
                                            <w:left w:val="none" w:sz="0" w:space="0" w:color="auto"/>
                                            <w:bottom w:val="none" w:sz="0" w:space="0" w:color="auto"/>
                                            <w:right w:val="none" w:sz="0" w:space="0" w:color="auto"/>
                                          </w:divBdr>
                                        </w:div>
                                        <w:div w:id="2126536535">
                                          <w:marLeft w:val="0"/>
                                          <w:marRight w:val="0"/>
                                          <w:marTop w:val="0"/>
                                          <w:marBottom w:val="0"/>
                                          <w:divBdr>
                                            <w:top w:val="none" w:sz="0" w:space="0" w:color="auto"/>
                                            <w:left w:val="none" w:sz="0" w:space="0" w:color="auto"/>
                                            <w:bottom w:val="none" w:sz="0" w:space="0" w:color="auto"/>
                                            <w:right w:val="none" w:sz="0" w:space="0" w:color="auto"/>
                                          </w:divBdr>
                                        </w:div>
                                        <w:div w:id="1064139143">
                                          <w:marLeft w:val="0"/>
                                          <w:marRight w:val="0"/>
                                          <w:marTop w:val="0"/>
                                          <w:marBottom w:val="0"/>
                                          <w:divBdr>
                                            <w:top w:val="none" w:sz="0" w:space="0" w:color="auto"/>
                                            <w:left w:val="none" w:sz="0" w:space="0" w:color="auto"/>
                                            <w:bottom w:val="none" w:sz="0" w:space="0" w:color="auto"/>
                                            <w:right w:val="none" w:sz="0" w:space="0" w:color="auto"/>
                                          </w:divBdr>
                                        </w:div>
                                        <w:div w:id="1406026300">
                                          <w:marLeft w:val="0"/>
                                          <w:marRight w:val="0"/>
                                          <w:marTop w:val="0"/>
                                          <w:marBottom w:val="0"/>
                                          <w:divBdr>
                                            <w:top w:val="none" w:sz="0" w:space="0" w:color="auto"/>
                                            <w:left w:val="none" w:sz="0" w:space="0" w:color="auto"/>
                                            <w:bottom w:val="none" w:sz="0" w:space="0" w:color="auto"/>
                                            <w:right w:val="none" w:sz="0" w:space="0" w:color="auto"/>
                                          </w:divBdr>
                                        </w:div>
                                        <w:div w:id="247539148">
                                          <w:marLeft w:val="0"/>
                                          <w:marRight w:val="0"/>
                                          <w:marTop w:val="0"/>
                                          <w:marBottom w:val="0"/>
                                          <w:divBdr>
                                            <w:top w:val="none" w:sz="0" w:space="0" w:color="auto"/>
                                            <w:left w:val="none" w:sz="0" w:space="0" w:color="auto"/>
                                            <w:bottom w:val="none" w:sz="0" w:space="0" w:color="auto"/>
                                            <w:right w:val="none" w:sz="0" w:space="0" w:color="auto"/>
                                          </w:divBdr>
                                        </w:div>
                                        <w:div w:id="469052190">
                                          <w:marLeft w:val="0"/>
                                          <w:marRight w:val="0"/>
                                          <w:marTop w:val="0"/>
                                          <w:marBottom w:val="0"/>
                                          <w:divBdr>
                                            <w:top w:val="none" w:sz="0" w:space="0" w:color="auto"/>
                                            <w:left w:val="none" w:sz="0" w:space="0" w:color="auto"/>
                                            <w:bottom w:val="none" w:sz="0" w:space="0" w:color="auto"/>
                                            <w:right w:val="none" w:sz="0" w:space="0" w:color="auto"/>
                                          </w:divBdr>
                                        </w:div>
                                        <w:div w:id="1114055205">
                                          <w:marLeft w:val="0"/>
                                          <w:marRight w:val="0"/>
                                          <w:marTop w:val="0"/>
                                          <w:marBottom w:val="0"/>
                                          <w:divBdr>
                                            <w:top w:val="none" w:sz="0" w:space="0" w:color="auto"/>
                                            <w:left w:val="none" w:sz="0" w:space="0" w:color="auto"/>
                                            <w:bottom w:val="none" w:sz="0" w:space="0" w:color="auto"/>
                                            <w:right w:val="none" w:sz="0" w:space="0" w:color="auto"/>
                                          </w:divBdr>
                                        </w:div>
                                        <w:div w:id="1991011417">
                                          <w:marLeft w:val="0"/>
                                          <w:marRight w:val="0"/>
                                          <w:marTop w:val="0"/>
                                          <w:marBottom w:val="0"/>
                                          <w:divBdr>
                                            <w:top w:val="none" w:sz="0" w:space="0" w:color="auto"/>
                                            <w:left w:val="none" w:sz="0" w:space="0" w:color="auto"/>
                                            <w:bottom w:val="none" w:sz="0" w:space="0" w:color="auto"/>
                                            <w:right w:val="none" w:sz="0" w:space="0" w:color="auto"/>
                                          </w:divBdr>
                                        </w:div>
                                        <w:div w:id="680275878">
                                          <w:marLeft w:val="0"/>
                                          <w:marRight w:val="0"/>
                                          <w:marTop w:val="0"/>
                                          <w:marBottom w:val="0"/>
                                          <w:divBdr>
                                            <w:top w:val="none" w:sz="0" w:space="0" w:color="auto"/>
                                            <w:left w:val="none" w:sz="0" w:space="0" w:color="auto"/>
                                            <w:bottom w:val="none" w:sz="0" w:space="0" w:color="auto"/>
                                            <w:right w:val="none" w:sz="0" w:space="0" w:color="auto"/>
                                          </w:divBdr>
                                        </w:div>
                                        <w:div w:id="464349901">
                                          <w:marLeft w:val="0"/>
                                          <w:marRight w:val="0"/>
                                          <w:marTop w:val="0"/>
                                          <w:marBottom w:val="0"/>
                                          <w:divBdr>
                                            <w:top w:val="none" w:sz="0" w:space="0" w:color="auto"/>
                                            <w:left w:val="none" w:sz="0" w:space="0" w:color="auto"/>
                                            <w:bottom w:val="none" w:sz="0" w:space="0" w:color="auto"/>
                                            <w:right w:val="none" w:sz="0" w:space="0" w:color="auto"/>
                                          </w:divBdr>
                                        </w:div>
                                        <w:div w:id="1401631626">
                                          <w:marLeft w:val="0"/>
                                          <w:marRight w:val="0"/>
                                          <w:marTop w:val="0"/>
                                          <w:marBottom w:val="0"/>
                                          <w:divBdr>
                                            <w:top w:val="none" w:sz="0" w:space="0" w:color="auto"/>
                                            <w:left w:val="none" w:sz="0" w:space="0" w:color="auto"/>
                                            <w:bottom w:val="none" w:sz="0" w:space="0" w:color="auto"/>
                                            <w:right w:val="none" w:sz="0" w:space="0" w:color="auto"/>
                                          </w:divBdr>
                                        </w:div>
                                        <w:div w:id="1354065831">
                                          <w:marLeft w:val="0"/>
                                          <w:marRight w:val="0"/>
                                          <w:marTop w:val="0"/>
                                          <w:marBottom w:val="0"/>
                                          <w:divBdr>
                                            <w:top w:val="none" w:sz="0" w:space="0" w:color="auto"/>
                                            <w:left w:val="none" w:sz="0" w:space="0" w:color="auto"/>
                                            <w:bottom w:val="none" w:sz="0" w:space="0" w:color="auto"/>
                                            <w:right w:val="none" w:sz="0" w:space="0" w:color="auto"/>
                                          </w:divBdr>
                                        </w:div>
                                        <w:div w:id="314116382">
                                          <w:marLeft w:val="0"/>
                                          <w:marRight w:val="0"/>
                                          <w:marTop w:val="0"/>
                                          <w:marBottom w:val="0"/>
                                          <w:divBdr>
                                            <w:top w:val="none" w:sz="0" w:space="0" w:color="auto"/>
                                            <w:left w:val="none" w:sz="0" w:space="0" w:color="auto"/>
                                            <w:bottom w:val="none" w:sz="0" w:space="0" w:color="auto"/>
                                            <w:right w:val="none" w:sz="0" w:space="0" w:color="auto"/>
                                          </w:divBdr>
                                        </w:div>
                                        <w:div w:id="1402949484">
                                          <w:marLeft w:val="0"/>
                                          <w:marRight w:val="0"/>
                                          <w:marTop w:val="0"/>
                                          <w:marBottom w:val="0"/>
                                          <w:divBdr>
                                            <w:top w:val="none" w:sz="0" w:space="0" w:color="auto"/>
                                            <w:left w:val="none" w:sz="0" w:space="0" w:color="auto"/>
                                            <w:bottom w:val="none" w:sz="0" w:space="0" w:color="auto"/>
                                            <w:right w:val="none" w:sz="0" w:space="0" w:color="auto"/>
                                          </w:divBdr>
                                        </w:div>
                                        <w:div w:id="2122721454">
                                          <w:marLeft w:val="0"/>
                                          <w:marRight w:val="0"/>
                                          <w:marTop w:val="0"/>
                                          <w:marBottom w:val="0"/>
                                          <w:divBdr>
                                            <w:top w:val="none" w:sz="0" w:space="0" w:color="auto"/>
                                            <w:left w:val="none" w:sz="0" w:space="0" w:color="auto"/>
                                            <w:bottom w:val="none" w:sz="0" w:space="0" w:color="auto"/>
                                            <w:right w:val="none" w:sz="0" w:space="0" w:color="auto"/>
                                          </w:divBdr>
                                        </w:div>
                                        <w:div w:id="624043517">
                                          <w:marLeft w:val="0"/>
                                          <w:marRight w:val="0"/>
                                          <w:marTop w:val="0"/>
                                          <w:marBottom w:val="0"/>
                                          <w:divBdr>
                                            <w:top w:val="none" w:sz="0" w:space="0" w:color="auto"/>
                                            <w:left w:val="none" w:sz="0" w:space="0" w:color="auto"/>
                                            <w:bottom w:val="none" w:sz="0" w:space="0" w:color="auto"/>
                                            <w:right w:val="none" w:sz="0" w:space="0" w:color="auto"/>
                                          </w:divBdr>
                                        </w:div>
                                        <w:div w:id="2131430017">
                                          <w:marLeft w:val="0"/>
                                          <w:marRight w:val="0"/>
                                          <w:marTop w:val="0"/>
                                          <w:marBottom w:val="0"/>
                                          <w:divBdr>
                                            <w:top w:val="none" w:sz="0" w:space="0" w:color="auto"/>
                                            <w:left w:val="none" w:sz="0" w:space="0" w:color="auto"/>
                                            <w:bottom w:val="none" w:sz="0" w:space="0" w:color="auto"/>
                                            <w:right w:val="none" w:sz="0" w:space="0" w:color="auto"/>
                                          </w:divBdr>
                                        </w:div>
                                        <w:div w:id="103379329">
                                          <w:marLeft w:val="0"/>
                                          <w:marRight w:val="0"/>
                                          <w:marTop w:val="0"/>
                                          <w:marBottom w:val="0"/>
                                          <w:divBdr>
                                            <w:top w:val="none" w:sz="0" w:space="0" w:color="auto"/>
                                            <w:left w:val="none" w:sz="0" w:space="0" w:color="auto"/>
                                            <w:bottom w:val="none" w:sz="0" w:space="0" w:color="auto"/>
                                            <w:right w:val="none" w:sz="0" w:space="0" w:color="auto"/>
                                          </w:divBdr>
                                        </w:div>
                                        <w:div w:id="252397768">
                                          <w:marLeft w:val="0"/>
                                          <w:marRight w:val="0"/>
                                          <w:marTop w:val="0"/>
                                          <w:marBottom w:val="0"/>
                                          <w:divBdr>
                                            <w:top w:val="none" w:sz="0" w:space="0" w:color="auto"/>
                                            <w:left w:val="none" w:sz="0" w:space="0" w:color="auto"/>
                                            <w:bottom w:val="none" w:sz="0" w:space="0" w:color="auto"/>
                                            <w:right w:val="none" w:sz="0" w:space="0" w:color="auto"/>
                                          </w:divBdr>
                                        </w:div>
                                        <w:div w:id="735318534">
                                          <w:marLeft w:val="0"/>
                                          <w:marRight w:val="0"/>
                                          <w:marTop w:val="0"/>
                                          <w:marBottom w:val="0"/>
                                          <w:divBdr>
                                            <w:top w:val="none" w:sz="0" w:space="0" w:color="auto"/>
                                            <w:left w:val="none" w:sz="0" w:space="0" w:color="auto"/>
                                            <w:bottom w:val="none" w:sz="0" w:space="0" w:color="auto"/>
                                            <w:right w:val="none" w:sz="0" w:space="0" w:color="auto"/>
                                          </w:divBdr>
                                        </w:div>
                                        <w:div w:id="1889218008">
                                          <w:marLeft w:val="0"/>
                                          <w:marRight w:val="0"/>
                                          <w:marTop w:val="0"/>
                                          <w:marBottom w:val="0"/>
                                          <w:divBdr>
                                            <w:top w:val="none" w:sz="0" w:space="0" w:color="auto"/>
                                            <w:left w:val="none" w:sz="0" w:space="0" w:color="auto"/>
                                            <w:bottom w:val="none" w:sz="0" w:space="0" w:color="auto"/>
                                            <w:right w:val="none" w:sz="0" w:space="0" w:color="auto"/>
                                          </w:divBdr>
                                        </w:div>
                                        <w:div w:id="1577783901">
                                          <w:marLeft w:val="0"/>
                                          <w:marRight w:val="0"/>
                                          <w:marTop w:val="0"/>
                                          <w:marBottom w:val="0"/>
                                          <w:divBdr>
                                            <w:top w:val="none" w:sz="0" w:space="0" w:color="auto"/>
                                            <w:left w:val="none" w:sz="0" w:space="0" w:color="auto"/>
                                            <w:bottom w:val="none" w:sz="0" w:space="0" w:color="auto"/>
                                            <w:right w:val="none" w:sz="0" w:space="0" w:color="auto"/>
                                          </w:divBdr>
                                        </w:div>
                                        <w:div w:id="174391833">
                                          <w:marLeft w:val="0"/>
                                          <w:marRight w:val="0"/>
                                          <w:marTop w:val="0"/>
                                          <w:marBottom w:val="0"/>
                                          <w:divBdr>
                                            <w:top w:val="none" w:sz="0" w:space="0" w:color="auto"/>
                                            <w:left w:val="none" w:sz="0" w:space="0" w:color="auto"/>
                                            <w:bottom w:val="none" w:sz="0" w:space="0" w:color="auto"/>
                                            <w:right w:val="none" w:sz="0" w:space="0" w:color="auto"/>
                                          </w:divBdr>
                                        </w:div>
                                        <w:div w:id="1939942307">
                                          <w:marLeft w:val="0"/>
                                          <w:marRight w:val="0"/>
                                          <w:marTop w:val="0"/>
                                          <w:marBottom w:val="0"/>
                                          <w:divBdr>
                                            <w:top w:val="none" w:sz="0" w:space="0" w:color="auto"/>
                                            <w:left w:val="none" w:sz="0" w:space="0" w:color="auto"/>
                                            <w:bottom w:val="none" w:sz="0" w:space="0" w:color="auto"/>
                                            <w:right w:val="none" w:sz="0" w:space="0" w:color="auto"/>
                                          </w:divBdr>
                                        </w:div>
                                        <w:div w:id="672218233">
                                          <w:marLeft w:val="0"/>
                                          <w:marRight w:val="0"/>
                                          <w:marTop w:val="0"/>
                                          <w:marBottom w:val="0"/>
                                          <w:divBdr>
                                            <w:top w:val="none" w:sz="0" w:space="0" w:color="auto"/>
                                            <w:left w:val="none" w:sz="0" w:space="0" w:color="auto"/>
                                            <w:bottom w:val="none" w:sz="0" w:space="0" w:color="auto"/>
                                            <w:right w:val="none" w:sz="0" w:space="0" w:color="auto"/>
                                          </w:divBdr>
                                        </w:div>
                                        <w:div w:id="2097704365">
                                          <w:marLeft w:val="0"/>
                                          <w:marRight w:val="0"/>
                                          <w:marTop w:val="0"/>
                                          <w:marBottom w:val="0"/>
                                          <w:divBdr>
                                            <w:top w:val="none" w:sz="0" w:space="0" w:color="auto"/>
                                            <w:left w:val="none" w:sz="0" w:space="0" w:color="auto"/>
                                            <w:bottom w:val="none" w:sz="0" w:space="0" w:color="auto"/>
                                            <w:right w:val="none" w:sz="0" w:space="0" w:color="auto"/>
                                          </w:divBdr>
                                        </w:div>
                                        <w:div w:id="746658519">
                                          <w:marLeft w:val="0"/>
                                          <w:marRight w:val="0"/>
                                          <w:marTop w:val="0"/>
                                          <w:marBottom w:val="0"/>
                                          <w:divBdr>
                                            <w:top w:val="none" w:sz="0" w:space="0" w:color="auto"/>
                                            <w:left w:val="none" w:sz="0" w:space="0" w:color="auto"/>
                                            <w:bottom w:val="none" w:sz="0" w:space="0" w:color="auto"/>
                                            <w:right w:val="none" w:sz="0" w:space="0" w:color="auto"/>
                                          </w:divBdr>
                                        </w:div>
                                        <w:div w:id="883441215">
                                          <w:marLeft w:val="0"/>
                                          <w:marRight w:val="0"/>
                                          <w:marTop w:val="0"/>
                                          <w:marBottom w:val="0"/>
                                          <w:divBdr>
                                            <w:top w:val="none" w:sz="0" w:space="0" w:color="auto"/>
                                            <w:left w:val="none" w:sz="0" w:space="0" w:color="auto"/>
                                            <w:bottom w:val="none" w:sz="0" w:space="0" w:color="auto"/>
                                            <w:right w:val="none" w:sz="0" w:space="0" w:color="auto"/>
                                          </w:divBdr>
                                        </w:div>
                                        <w:div w:id="2142577417">
                                          <w:marLeft w:val="0"/>
                                          <w:marRight w:val="0"/>
                                          <w:marTop w:val="0"/>
                                          <w:marBottom w:val="0"/>
                                          <w:divBdr>
                                            <w:top w:val="none" w:sz="0" w:space="0" w:color="auto"/>
                                            <w:left w:val="none" w:sz="0" w:space="0" w:color="auto"/>
                                            <w:bottom w:val="none" w:sz="0" w:space="0" w:color="auto"/>
                                            <w:right w:val="none" w:sz="0" w:space="0" w:color="auto"/>
                                          </w:divBdr>
                                        </w:div>
                                        <w:div w:id="465047572">
                                          <w:marLeft w:val="0"/>
                                          <w:marRight w:val="0"/>
                                          <w:marTop w:val="0"/>
                                          <w:marBottom w:val="0"/>
                                          <w:divBdr>
                                            <w:top w:val="none" w:sz="0" w:space="0" w:color="auto"/>
                                            <w:left w:val="none" w:sz="0" w:space="0" w:color="auto"/>
                                            <w:bottom w:val="none" w:sz="0" w:space="0" w:color="auto"/>
                                            <w:right w:val="none" w:sz="0" w:space="0" w:color="auto"/>
                                          </w:divBdr>
                                        </w:div>
                                        <w:div w:id="1703245665">
                                          <w:marLeft w:val="0"/>
                                          <w:marRight w:val="0"/>
                                          <w:marTop w:val="0"/>
                                          <w:marBottom w:val="0"/>
                                          <w:divBdr>
                                            <w:top w:val="none" w:sz="0" w:space="0" w:color="auto"/>
                                            <w:left w:val="none" w:sz="0" w:space="0" w:color="auto"/>
                                            <w:bottom w:val="none" w:sz="0" w:space="0" w:color="auto"/>
                                            <w:right w:val="none" w:sz="0" w:space="0" w:color="auto"/>
                                          </w:divBdr>
                                        </w:div>
                                        <w:div w:id="2010593001">
                                          <w:marLeft w:val="0"/>
                                          <w:marRight w:val="0"/>
                                          <w:marTop w:val="0"/>
                                          <w:marBottom w:val="0"/>
                                          <w:divBdr>
                                            <w:top w:val="none" w:sz="0" w:space="0" w:color="auto"/>
                                            <w:left w:val="none" w:sz="0" w:space="0" w:color="auto"/>
                                            <w:bottom w:val="none" w:sz="0" w:space="0" w:color="auto"/>
                                            <w:right w:val="none" w:sz="0" w:space="0" w:color="auto"/>
                                          </w:divBdr>
                                        </w:div>
                                        <w:div w:id="533887966">
                                          <w:marLeft w:val="0"/>
                                          <w:marRight w:val="0"/>
                                          <w:marTop w:val="0"/>
                                          <w:marBottom w:val="0"/>
                                          <w:divBdr>
                                            <w:top w:val="none" w:sz="0" w:space="0" w:color="auto"/>
                                            <w:left w:val="none" w:sz="0" w:space="0" w:color="auto"/>
                                            <w:bottom w:val="none" w:sz="0" w:space="0" w:color="auto"/>
                                            <w:right w:val="none" w:sz="0" w:space="0" w:color="auto"/>
                                          </w:divBdr>
                                        </w:div>
                                        <w:div w:id="318578332">
                                          <w:marLeft w:val="0"/>
                                          <w:marRight w:val="0"/>
                                          <w:marTop w:val="0"/>
                                          <w:marBottom w:val="0"/>
                                          <w:divBdr>
                                            <w:top w:val="none" w:sz="0" w:space="0" w:color="auto"/>
                                            <w:left w:val="none" w:sz="0" w:space="0" w:color="auto"/>
                                            <w:bottom w:val="none" w:sz="0" w:space="0" w:color="auto"/>
                                            <w:right w:val="none" w:sz="0" w:space="0" w:color="auto"/>
                                          </w:divBdr>
                                        </w:div>
                                        <w:div w:id="1328172415">
                                          <w:marLeft w:val="0"/>
                                          <w:marRight w:val="0"/>
                                          <w:marTop w:val="0"/>
                                          <w:marBottom w:val="0"/>
                                          <w:divBdr>
                                            <w:top w:val="none" w:sz="0" w:space="0" w:color="auto"/>
                                            <w:left w:val="none" w:sz="0" w:space="0" w:color="auto"/>
                                            <w:bottom w:val="none" w:sz="0" w:space="0" w:color="auto"/>
                                            <w:right w:val="none" w:sz="0" w:space="0" w:color="auto"/>
                                          </w:divBdr>
                                        </w:div>
                                        <w:div w:id="694039018">
                                          <w:marLeft w:val="0"/>
                                          <w:marRight w:val="0"/>
                                          <w:marTop w:val="0"/>
                                          <w:marBottom w:val="0"/>
                                          <w:divBdr>
                                            <w:top w:val="none" w:sz="0" w:space="0" w:color="auto"/>
                                            <w:left w:val="none" w:sz="0" w:space="0" w:color="auto"/>
                                            <w:bottom w:val="none" w:sz="0" w:space="0" w:color="auto"/>
                                            <w:right w:val="none" w:sz="0" w:space="0" w:color="auto"/>
                                          </w:divBdr>
                                        </w:div>
                                        <w:div w:id="1698118815">
                                          <w:marLeft w:val="0"/>
                                          <w:marRight w:val="0"/>
                                          <w:marTop w:val="0"/>
                                          <w:marBottom w:val="0"/>
                                          <w:divBdr>
                                            <w:top w:val="none" w:sz="0" w:space="0" w:color="auto"/>
                                            <w:left w:val="none" w:sz="0" w:space="0" w:color="auto"/>
                                            <w:bottom w:val="none" w:sz="0" w:space="0" w:color="auto"/>
                                            <w:right w:val="none" w:sz="0" w:space="0" w:color="auto"/>
                                          </w:divBdr>
                                        </w:div>
                                        <w:div w:id="837385915">
                                          <w:marLeft w:val="0"/>
                                          <w:marRight w:val="0"/>
                                          <w:marTop w:val="0"/>
                                          <w:marBottom w:val="0"/>
                                          <w:divBdr>
                                            <w:top w:val="none" w:sz="0" w:space="0" w:color="auto"/>
                                            <w:left w:val="none" w:sz="0" w:space="0" w:color="auto"/>
                                            <w:bottom w:val="none" w:sz="0" w:space="0" w:color="auto"/>
                                            <w:right w:val="none" w:sz="0" w:space="0" w:color="auto"/>
                                          </w:divBdr>
                                        </w:div>
                                        <w:div w:id="1920822910">
                                          <w:marLeft w:val="0"/>
                                          <w:marRight w:val="0"/>
                                          <w:marTop w:val="0"/>
                                          <w:marBottom w:val="0"/>
                                          <w:divBdr>
                                            <w:top w:val="none" w:sz="0" w:space="0" w:color="auto"/>
                                            <w:left w:val="none" w:sz="0" w:space="0" w:color="auto"/>
                                            <w:bottom w:val="none" w:sz="0" w:space="0" w:color="auto"/>
                                            <w:right w:val="none" w:sz="0" w:space="0" w:color="auto"/>
                                          </w:divBdr>
                                        </w:div>
                                        <w:div w:id="11036966">
                                          <w:marLeft w:val="0"/>
                                          <w:marRight w:val="0"/>
                                          <w:marTop w:val="0"/>
                                          <w:marBottom w:val="0"/>
                                          <w:divBdr>
                                            <w:top w:val="none" w:sz="0" w:space="0" w:color="auto"/>
                                            <w:left w:val="none" w:sz="0" w:space="0" w:color="auto"/>
                                            <w:bottom w:val="none" w:sz="0" w:space="0" w:color="auto"/>
                                            <w:right w:val="none" w:sz="0" w:space="0" w:color="auto"/>
                                          </w:divBdr>
                                        </w:div>
                                        <w:div w:id="1830364186">
                                          <w:marLeft w:val="0"/>
                                          <w:marRight w:val="0"/>
                                          <w:marTop w:val="0"/>
                                          <w:marBottom w:val="0"/>
                                          <w:divBdr>
                                            <w:top w:val="none" w:sz="0" w:space="0" w:color="auto"/>
                                            <w:left w:val="none" w:sz="0" w:space="0" w:color="auto"/>
                                            <w:bottom w:val="none" w:sz="0" w:space="0" w:color="auto"/>
                                            <w:right w:val="none" w:sz="0" w:space="0" w:color="auto"/>
                                          </w:divBdr>
                                        </w:div>
                                        <w:div w:id="2067754161">
                                          <w:marLeft w:val="0"/>
                                          <w:marRight w:val="0"/>
                                          <w:marTop w:val="0"/>
                                          <w:marBottom w:val="0"/>
                                          <w:divBdr>
                                            <w:top w:val="none" w:sz="0" w:space="0" w:color="auto"/>
                                            <w:left w:val="none" w:sz="0" w:space="0" w:color="auto"/>
                                            <w:bottom w:val="none" w:sz="0" w:space="0" w:color="auto"/>
                                            <w:right w:val="none" w:sz="0" w:space="0" w:color="auto"/>
                                          </w:divBdr>
                                        </w:div>
                                        <w:div w:id="2021812317">
                                          <w:marLeft w:val="0"/>
                                          <w:marRight w:val="0"/>
                                          <w:marTop w:val="0"/>
                                          <w:marBottom w:val="0"/>
                                          <w:divBdr>
                                            <w:top w:val="none" w:sz="0" w:space="0" w:color="auto"/>
                                            <w:left w:val="none" w:sz="0" w:space="0" w:color="auto"/>
                                            <w:bottom w:val="none" w:sz="0" w:space="0" w:color="auto"/>
                                            <w:right w:val="none" w:sz="0" w:space="0" w:color="auto"/>
                                          </w:divBdr>
                                        </w:div>
                                        <w:div w:id="1312784242">
                                          <w:marLeft w:val="0"/>
                                          <w:marRight w:val="0"/>
                                          <w:marTop w:val="0"/>
                                          <w:marBottom w:val="0"/>
                                          <w:divBdr>
                                            <w:top w:val="none" w:sz="0" w:space="0" w:color="auto"/>
                                            <w:left w:val="none" w:sz="0" w:space="0" w:color="auto"/>
                                            <w:bottom w:val="none" w:sz="0" w:space="0" w:color="auto"/>
                                            <w:right w:val="none" w:sz="0" w:space="0" w:color="auto"/>
                                          </w:divBdr>
                                        </w:div>
                                        <w:div w:id="1612474053">
                                          <w:marLeft w:val="0"/>
                                          <w:marRight w:val="0"/>
                                          <w:marTop w:val="0"/>
                                          <w:marBottom w:val="0"/>
                                          <w:divBdr>
                                            <w:top w:val="none" w:sz="0" w:space="0" w:color="auto"/>
                                            <w:left w:val="none" w:sz="0" w:space="0" w:color="auto"/>
                                            <w:bottom w:val="none" w:sz="0" w:space="0" w:color="auto"/>
                                            <w:right w:val="none" w:sz="0" w:space="0" w:color="auto"/>
                                          </w:divBdr>
                                        </w:div>
                                        <w:div w:id="1250043913">
                                          <w:marLeft w:val="0"/>
                                          <w:marRight w:val="0"/>
                                          <w:marTop w:val="0"/>
                                          <w:marBottom w:val="0"/>
                                          <w:divBdr>
                                            <w:top w:val="none" w:sz="0" w:space="0" w:color="auto"/>
                                            <w:left w:val="none" w:sz="0" w:space="0" w:color="auto"/>
                                            <w:bottom w:val="none" w:sz="0" w:space="0" w:color="auto"/>
                                            <w:right w:val="none" w:sz="0" w:space="0" w:color="auto"/>
                                          </w:divBdr>
                                        </w:div>
                                        <w:div w:id="1913656155">
                                          <w:marLeft w:val="0"/>
                                          <w:marRight w:val="0"/>
                                          <w:marTop w:val="0"/>
                                          <w:marBottom w:val="0"/>
                                          <w:divBdr>
                                            <w:top w:val="none" w:sz="0" w:space="0" w:color="auto"/>
                                            <w:left w:val="none" w:sz="0" w:space="0" w:color="auto"/>
                                            <w:bottom w:val="none" w:sz="0" w:space="0" w:color="auto"/>
                                            <w:right w:val="none" w:sz="0" w:space="0" w:color="auto"/>
                                          </w:divBdr>
                                        </w:div>
                                        <w:div w:id="5452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link?url=7I0ia2VehEIp9lvtnalEEu_pahdIGvWFFJc7wExtnFICvjgOYREeuls6HN1ulwG8" TargetMode="External"/><Relationship Id="rId13" Type="http://schemas.openxmlformats.org/officeDocument/2006/relationships/hyperlink" Target="http://baike.baidu.com/view/1897766.htm" TargetMode="External"/><Relationship Id="rId18" Type="http://schemas.openxmlformats.org/officeDocument/2006/relationships/hyperlink" Target="http://baike.baidu.com/view/637477.htm" TargetMode="External"/><Relationship Id="rId26" Type="http://schemas.openxmlformats.org/officeDocument/2006/relationships/hyperlink" Target="http://baike.baidu.com/view/1151022.htm" TargetMode="External"/><Relationship Id="rId3" Type="http://schemas.openxmlformats.org/officeDocument/2006/relationships/webSettings" Target="webSettings.xml"/><Relationship Id="rId21" Type="http://schemas.openxmlformats.org/officeDocument/2006/relationships/hyperlink" Target="http://baike.baidu.com/view/297692.htm" TargetMode="External"/><Relationship Id="rId7" Type="http://schemas.openxmlformats.org/officeDocument/2006/relationships/hyperlink" Target="http://baike.baidu.com/view/61891.htm" TargetMode="External"/><Relationship Id="rId12" Type="http://schemas.openxmlformats.org/officeDocument/2006/relationships/hyperlink" Target="http://baike.baidu.com/view/2292396.htm" TargetMode="External"/><Relationship Id="rId17" Type="http://schemas.openxmlformats.org/officeDocument/2006/relationships/hyperlink" Target="http://baike.baidu.com/view/3877188.htm" TargetMode="External"/><Relationship Id="rId25" Type="http://schemas.openxmlformats.org/officeDocument/2006/relationships/hyperlink" Target="http://baike.baidu.com/link?url=7I0ia2VehEIp9lvtnalEEu_pahdIGvWFFJc7wExtnFICvjgOYREeuls6HN1ulwG8" TargetMode="External"/><Relationship Id="rId2" Type="http://schemas.openxmlformats.org/officeDocument/2006/relationships/settings" Target="settings.xml"/><Relationship Id="rId16" Type="http://schemas.openxmlformats.org/officeDocument/2006/relationships/hyperlink" Target="http://baike.baidu.com/view/2300889.htm" TargetMode="External"/><Relationship Id="rId20" Type="http://schemas.openxmlformats.org/officeDocument/2006/relationships/hyperlink" Target="http://baike.baidu.com/view/1117987.htm" TargetMode="External"/><Relationship Id="rId29" Type="http://schemas.openxmlformats.org/officeDocument/2006/relationships/hyperlink" Target="http://baike.baidu.com/view/1356492.htm" TargetMode="External"/><Relationship Id="rId1" Type="http://schemas.openxmlformats.org/officeDocument/2006/relationships/styles" Target="styles.xml"/><Relationship Id="rId6" Type="http://schemas.openxmlformats.org/officeDocument/2006/relationships/hyperlink" Target="http://baike.baidu.com/link?url=7I0ia2VehEIp9lvtnalEEu_pahdIGvWFFJc7wExtnFICvjgOYREeuls6HN1ulwG8" TargetMode="External"/><Relationship Id="rId11" Type="http://schemas.openxmlformats.org/officeDocument/2006/relationships/hyperlink" Target="http://baike.baidu.com/view/197165.htm" TargetMode="External"/><Relationship Id="rId24" Type="http://schemas.openxmlformats.org/officeDocument/2006/relationships/hyperlink" Target="http://baike.baidu.com/view/478095.htm" TargetMode="External"/><Relationship Id="rId32" Type="http://schemas.openxmlformats.org/officeDocument/2006/relationships/theme" Target="theme/theme1.xml"/><Relationship Id="rId5" Type="http://schemas.openxmlformats.org/officeDocument/2006/relationships/hyperlink" Target="http://baike.baidu.com/link?url=7I0ia2VehEIp9lvtnalEEu_pahdIGvWFFJc7wExtnFICvjgOYREeuls6HN1ulwG8" TargetMode="External"/><Relationship Id="rId15" Type="http://schemas.openxmlformats.org/officeDocument/2006/relationships/hyperlink" Target="http://baike.baidu.com/link?url=7I0ia2VehEIp9lvtnalEEu_pahdIGvWFFJc7wExtnFICvjgOYREeuls6HN1ulwG8" TargetMode="External"/><Relationship Id="rId23" Type="http://schemas.openxmlformats.org/officeDocument/2006/relationships/hyperlink" Target="http://baike.baidu.com/link?url=7I0ia2VehEIp9lvtnalEEu_pahdIGvWFFJc7wExtnFICvjgOYREeuls6HN1ulwG8" TargetMode="External"/><Relationship Id="rId28" Type="http://schemas.openxmlformats.org/officeDocument/2006/relationships/hyperlink" Target="http://baike.baidu.com/view/2262895.htm" TargetMode="External"/><Relationship Id="rId10" Type="http://schemas.openxmlformats.org/officeDocument/2006/relationships/hyperlink" Target="http://baike.baidu.com/view/673434.htm" TargetMode="External"/><Relationship Id="rId19" Type="http://schemas.openxmlformats.org/officeDocument/2006/relationships/hyperlink" Target="http://baike.baidu.com/link?url=7I0ia2VehEIp9lvtnalEEu_pahdIGvWFFJc7wExtnFICvjgOYREeuls6HN1ulwG8" TargetMode="External"/><Relationship Id="rId31" Type="http://schemas.openxmlformats.org/officeDocument/2006/relationships/fontTable" Target="fontTable.xml"/><Relationship Id="rId4" Type="http://schemas.openxmlformats.org/officeDocument/2006/relationships/hyperlink" Target="http://baike.baidu.com/view/1841.htm" TargetMode="External"/><Relationship Id="rId9" Type="http://schemas.openxmlformats.org/officeDocument/2006/relationships/hyperlink" Target="http://baike.baidu.com/view/39377.htm" TargetMode="External"/><Relationship Id="rId14" Type="http://schemas.openxmlformats.org/officeDocument/2006/relationships/hyperlink" Target="http://baike.baidu.com/view/927315.htm" TargetMode="External"/><Relationship Id="rId22" Type="http://schemas.openxmlformats.org/officeDocument/2006/relationships/hyperlink" Target="http://baike.baidu.com/view/1291334.htm" TargetMode="External"/><Relationship Id="rId27" Type="http://schemas.openxmlformats.org/officeDocument/2006/relationships/hyperlink" Target="http://baike.baidu.com/view/1190000.htm" TargetMode="External"/><Relationship Id="rId30" Type="http://schemas.openxmlformats.org/officeDocument/2006/relationships/hyperlink" Target="http://baike.baidu.com/view/6769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1262</Words>
  <Characters>7198</Characters>
  <Application>Microsoft Office Word</Application>
  <DocSecurity>0</DocSecurity>
  <Lines>59</Lines>
  <Paragraphs>16</Paragraphs>
  <ScaleCrop>false</ScaleCrop>
  <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MC SYSTEM</cp:lastModifiedBy>
  <cp:revision>1</cp:revision>
  <dcterms:created xsi:type="dcterms:W3CDTF">2013-08-22T07:17:00Z</dcterms:created>
  <dcterms:modified xsi:type="dcterms:W3CDTF">2013-08-22T08:01:00Z</dcterms:modified>
</cp:coreProperties>
</file>