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4D" w:rsidRDefault="0095384D" w:rsidP="0095384D">
      <w:pPr>
        <w:pStyle w:val="a4"/>
        <w:spacing w:line="432" w:lineRule="auto"/>
        <w:jc w:val="center"/>
        <w:rPr>
          <w:rFonts w:hint="eastAsia"/>
        </w:rPr>
      </w:pPr>
      <w:r>
        <w:rPr>
          <w:rStyle w:val="a5"/>
          <w:rFonts w:hint="eastAsia"/>
          <w:color w:val="A52A00"/>
        </w:rPr>
        <w:t>放射工作人员职业健康管理办法</w:t>
      </w:r>
    </w:p>
    <w:p w:rsidR="0095384D" w:rsidRDefault="0095384D" w:rsidP="0095384D">
      <w:pPr>
        <w:pStyle w:val="a4"/>
        <w:spacing w:line="432" w:lineRule="auto"/>
        <w:jc w:val="center"/>
      </w:pPr>
      <w:r>
        <w:rPr>
          <w:rStyle w:val="a5"/>
          <w:rFonts w:hint="eastAsia"/>
          <w:color w:val="A52A00"/>
        </w:rPr>
        <w:t>中华人民共和国卫生部令</w:t>
      </w:r>
    </w:p>
    <w:p w:rsidR="0095384D" w:rsidRDefault="0095384D" w:rsidP="0095384D">
      <w:pPr>
        <w:pStyle w:val="a4"/>
        <w:spacing w:line="432" w:lineRule="auto"/>
        <w:jc w:val="center"/>
        <w:rPr>
          <w:rFonts w:hint="eastAsia"/>
        </w:rPr>
      </w:pPr>
      <w:r>
        <w:rPr>
          <w:rFonts w:hint="eastAsia"/>
        </w:rPr>
        <w:t>第　55　号</w:t>
      </w:r>
    </w:p>
    <w:p w:rsidR="0095384D" w:rsidRDefault="0095384D" w:rsidP="0095384D">
      <w:pPr>
        <w:pStyle w:val="a4"/>
        <w:spacing w:line="432" w:lineRule="auto"/>
        <w:rPr>
          <w:rFonts w:hint="eastAsia"/>
        </w:rPr>
      </w:pPr>
      <w:r>
        <w:rPr>
          <w:rFonts w:hint="eastAsia"/>
        </w:rPr>
        <w:t>    《放射工作人员职业健康管理办法》已于2007年3月23日经卫生部部务会议讨论通过，现予以发布，自2007年11月1日起施行。</w:t>
      </w:r>
    </w:p>
    <w:p w:rsidR="0095384D" w:rsidRDefault="0095384D" w:rsidP="0095384D">
      <w:pPr>
        <w:pStyle w:val="a4"/>
        <w:spacing w:line="432" w:lineRule="auto"/>
        <w:jc w:val="right"/>
        <w:rPr>
          <w:rFonts w:hint="eastAsia"/>
        </w:rPr>
      </w:pPr>
      <w:r>
        <w:rPr>
          <w:rFonts w:hint="eastAsia"/>
        </w:rPr>
        <w:t>二〇〇七年六月三日</w:t>
      </w:r>
    </w:p>
    <w:p w:rsidR="0095384D" w:rsidRDefault="0095384D" w:rsidP="0095384D">
      <w:pPr>
        <w:pStyle w:val="a4"/>
        <w:spacing w:line="432" w:lineRule="auto"/>
        <w:rPr>
          <w:rFonts w:hint="eastAsia"/>
        </w:rPr>
      </w:pPr>
      <w:r>
        <w:rPr>
          <w:rStyle w:val="a5"/>
          <w:rFonts w:hint="eastAsia"/>
          <w:color w:val="0000FF"/>
        </w:rPr>
        <w:t>    第一章 总则</w:t>
      </w:r>
    </w:p>
    <w:p w:rsidR="0095384D" w:rsidRDefault="0095384D" w:rsidP="0095384D">
      <w:pPr>
        <w:pStyle w:val="a4"/>
        <w:spacing w:line="432" w:lineRule="auto"/>
        <w:rPr>
          <w:rFonts w:hint="eastAsia"/>
        </w:rPr>
      </w:pPr>
      <w:r>
        <w:rPr>
          <w:rFonts w:hint="eastAsia"/>
        </w:rPr>
        <w:t>    第一条 为了保障放射工作人员的职业健康与安全，根据《中华人民共和国职业病防治法》（以下简称《职业病防治法》）和《放射性同位素与射线装置安全和防护条例》，制定本办法。</w:t>
      </w:r>
    </w:p>
    <w:p w:rsidR="0095384D" w:rsidRDefault="0095384D" w:rsidP="0095384D">
      <w:pPr>
        <w:pStyle w:val="a4"/>
        <w:spacing w:line="432" w:lineRule="auto"/>
        <w:rPr>
          <w:rFonts w:hint="eastAsia"/>
        </w:rPr>
      </w:pPr>
      <w:r>
        <w:rPr>
          <w:rFonts w:hint="eastAsia"/>
        </w:rPr>
        <w:t>    第二条 中华人民共和国境内的放射工作单位及其放射工作人员，应当遵守本办法。</w:t>
      </w:r>
    </w:p>
    <w:p w:rsidR="0095384D" w:rsidRDefault="0095384D" w:rsidP="0095384D">
      <w:pPr>
        <w:pStyle w:val="a4"/>
        <w:spacing w:line="432" w:lineRule="auto"/>
        <w:rPr>
          <w:rFonts w:hint="eastAsia"/>
        </w:rPr>
      </w:pPr>
      <w:r>
        <w:rPr>
          <w:rFonts w:hint="eastAsia"/>
        </w:rPr>
        <w:t>    本办法所称放射工作单位，是</w:t>
      </w:r>
      <w:proofErr w:type="gramStart"/>
      <w:r>
        <w:rPr>
          <w:rFonts w:hint="eastAsia"/>
        </w:rPr>
        <w:t>指开展下列</w:t>
      </w:r>
      <w:proofErr w:type="gramEnd"/>
      <w:r>
        <w:rPr>
          <w:rFonts w:hint="eastAsia"/>
        </w:rPr>
        <w:t>活动的企业、事业单位和个体经济组织：</w:t>
      </w:r>
    </w:p>
    <w:p w:rsidR="0095384D" w:rsidRDefault="0095384D" w:rsidP="0095384D">
      <w:pPr>
        <w:pStyle w:val="a4"/>
        <w:spacing w:line="432" w:lineRule="auto"/>
        <w:rPr>
          <w:rFonts w:hint="eastAsia"/>
        </w:rPr>
      </w:pPr>
      <w:r>
        <w:rPr>
          <w:rFonts w:hint="eastAsia"/>
        </w:rPr>
        <w:t>    （一）放射性同位素（非密封放射性物质和放射源）的生产、使用、运输、贮存和废弃处理；</w:t>
      </w:r>
    </w:p>
    <w:p w:rsidR="0095384D" w:rsidRDefault="0095384D" w:rsidP="0095384D">
      <w:pPr>
        <w:pStyle w:val="a4"/>
        <w:spacing w:line="432" w:lineRule="auto"/>
        <w:rPr>
          <w:rFonts w:hint="eastAsia"/>
        </w:rPr>
      </w:pPr>
      <w:r>
        <w:rPr>
          <w:rFonts w:hint="eastAsia"/>
        </w:rPr>
        <w:t>    （二）射线装置的生产、使用和维修；</w:t>
      </w:r>
    </w:p>
    <w:p w:rsidR="0095384D" w:rsidRDefault="0095384D" w:rsidP="0095384D">
      <w:pPr>
        <w:pStyle w:val="a4"/>
        <w:spacing w:line="432" w:lineRule="auto"/>
        <w:rPr>
          <w:rFonts w:hint="eastAsia"/>
        </w:rPr>
      </w:pPr>
      <w:r>
        <w:rPr>
          <w:rFonts w:hint="eastAsia"/>
        </w:rPr>
        <w:t>    （三）核燃料循环中的铀矿开采、铀矿水冶、铀的浓缩和转化、燃料制造、反应堆运行、燃料后处理和核燃料循环中的研究活动；</w:t>
      </w:r>
    </w:p>
    <w:p w:rsidR="0095384D" w:rsidRDefault="0095384D" w:rsidP="0095384D">
      <w:pPr>
        <w:pStyle w:val="a4"/>
        <w:spacing w:line="432" w:lineRule="auto"/>
        <w:rPr>
          <w:rFonts w:hint="eastAsia"/>
        </w:rPr>
      </w:pPr>
      <w:r>
        <w:rPr>
          <w:rFonts w:hint="eastAsia"/>
        </w:rPr>
        <w:t>    （四）放射性同位素、射线装置和放射工作场所的辐射监测；</w:t>
      </w:r>
    </w:p>
    <w:p w:rsidR="0095384D" w:rsidRDefault="0095384D" w:rsidP="0095384D">
      <w:pPr>
        <w:pStyle w:val="a4"/>
        <w:spacing w:line="432" w:lineRule="auto"/>
        <w:rPr>
          <w:rFonts w:hint="eastAsia"/>
        </w:rPr>
      </w:pPr>
      <w:r>
        <w:rPr>
          <w:rFonts w:hint="eastAsia"/>
        </w:rPr>
        <w:t>    （五）卫生部规定的与电离辐射有关的其他活动。</w:t>
      </w:r>
    </w:p>
    <w:p w:rsidR="0095384D" w:rsidRDefault="0095384D" w:rsidP="0095384D">
      <w:pPr>
        <w:pStyle w:val="a4"/>
        <w:spacing w:line="432" w:lineRule="auto"/>
        <w:rPr>
          <w:rFonts w:hint="eastAsia"/>
        </w:rPr>
      </w:pPr>
      <w:r>
        <w:rPr>
          <w:rFonts w:hint="eastAsia"/>
        </w:rPr>
        <w:t>    本办法所称放射工作人员，是指在放射工作单位从事放射职业活动中受到电离辐射照射的人员。</w:t>
      </w:r>
    </w:p>
    <w:p w:rsidR="0095384D" w:rsidRDefault="0095384D" w:rsidP="0095384D">
      <w:pPr>
        <w:pStyle w:val="a4"/>
        <w:spacing w:line="432" w:lineRule="auto"/>
        <w:rPr>
          <w:rFonts w:hint="eastAsia"/>
        </w:rPr>
      </w:pPr>
      <w:r>
        <w:rPr>
          <w:rFonts w:hint="eastAsia"/>
        </w:rPr>
        <w:lastRenderedPageBreak/>
        <w:t>    第三条 卫生部主管全国放射工作人员职业健康的监督管理工作。</w:t>
      </w:r>
    </w:p>
    <w:p w:rsidR="0095384D" w:rsidRDefault="0095384D" w:rsidP="0095384D">
      <w:pPr>
        <w:pStyle w:val="a4"/>
        <w:spacing w:line="432" w:lineRule="auto"/>
        <w:rPr>
          <w:rFonts w:hint="eastAsia"/>
        </w:rPr>
      </w:pPr>
      <w:r>
        <w:rPr>
          <w:rFonts w:hint="eastAsia"/>
        </w:rPr>
        <w:t>    县级以上地方人民政府卫生行政部门负责本行政区域内放射工作人员职业健康的监督管理。</w:t>
      </w:r>
    </w:p>
    <w:p w:rsidR="0095384D" w:rsidRDefault="0095384D" w:rsidP="0095384D">
      <w:pPr>
        <w:pStyle w:val="a4"/>
        <w:spacing w:line="432" w:lineRule="auto"/>
        <w:rPr>
          <w:rFonts w:hint="eastAsia"/>
        </w:rPr>
      </w:pPr>
      <w:r>
        <w:rPr>
          <w:rFonts w:hint="eastAsia"/>
        </w:rPr>
        <w:t>    第四条 放射工作单位应当采取有效措施，使本单位放射工作人员职业健康的管理符合本办法和有关标准及规范的要求。</w:t>
      </w:r>
    </w:p>
    <w:p w:rsidR="0095384D" w:rsidRDefault="0095384D" w:rsidP="0095384D">
      <w:pPr>
        <w:pStyle w:val="a4"/>
        <w:spacing w:line="432" w:lineRule="auto"/>
        <w:rPr>
          <w:rFonts w:hint="eastAsia"/>
        </w:rPr>
      </w:pPr>
      <w:r>
        <w:rPr>
          <w:rStyle w:val="a5"/>
          <w:rFonts w:hint="eastAsia"/>
          <w:color w:val="0000FF"/>
        </w:rPr>
        <w:t>    第二章 从业条件与培训</w:t>
      </w:r>
    </w:p>
    <w:p w:rsidR="0095384D" w:rsidRDefault="0095384D" w:rsidP="0095384D">
      <w:pPr>
        <w:pStyle w:val="a4"/>
        <w:spacing w:line="432" w:lineRule="auto"/>
        <w:rPr>
          <w:rFonts w:hint="eastAsia"/>
        </w:rPr>
      </w:pPr>
      <w:r>
        <w:rPr>
          <w:rFonts w:hint="eastAsia"/>
        </w:rPr>
        <w:t>    第五条 放射工作人员应当具备下列基本条件：</w:t>
      </w:r>
    </w:p>
    <w:p w:rsidR="0095384D" w:rsidRDefault="0095384D" w:rsidP="0095384D">
      <w:pPr>
        <w:pStyle w:val="a4"/>
        <w:spacing w:line="432" w:lineRule="auto"/>
        <w:rPr>
          <w:rFonts w:hint="eastAsia"/>
        </w:rPr>
      </w:pPr>
      <w:r>
        <w:rPr>
          <w:rFonts w:hint="eastAsia"/>
        </w:rPr>
        <w:t>    （一）年满18周岁；</w:t>
      </w:r>
    </w:p>
    <w:p w:rsidR="0095384D" w:rsidRDefault="0095384D" w:rsidP="0095384D">
      <w:pPr>
        <w:pStyle w:val="a4"/>
        <w:spacing w:line="432" w:lineRule="auto"/>
        <w:rPr>
          <w:rFonts w:hint="eastAsia"/>
        </w:rPr>
      </w:pPr>
      <w:r>
        <w:rPr>
          <w:rFonts w:hint="eastAsia"/>
        </w:rPr>
        <w:t>    （二）经职业健康检查，符合放射工作人员的职业健康要求；</w:t>
      </w:r>
    </w:p>
    <w:p w:rsidR="0095384D" w:rsidRDefault="0095384D" w:rsidP="0095384D">
      <w:pPr>
        <w:pStyle w:val="a4"/>
        <w:spacing w:line="432" w:lineRule="auto"/>
        <w:rPr>
          <w:rFonts w:hint="eastAsia"/>
        </w:rPr>
      </w:pPr>
      <w:r>
        <w:rPr>
          <w:rFonts w:hint="eastAsia"/>
        </w:rPr>
        <w:t>    （三）放射防护和有关法律知识培训考核合格；</w:t>
      </w:r>
    </w:p>
    <w:p w:rsidR="0095384D" w:rsidRDefault="0095384D" w:rsidP="0095384D">
      <w:pPr>
        <w:pStyle w:val="a4"/>
        <w:spacing w:line="432" w:lineRule="auto"/>
        <w:rPr>
          <w:rFonts w:hint="eastAsia"/>
        </w:rPr>
      </w:pPr>
      <w:r>
        <w:rPr>
          <w:rFonts w:hint="eastAsia"/>
        </w:rPr>
        <w:t>    （四）遵守放射防护法规和规章制度，接受职业健康监护和个人剂量监测管理；</w:t>
      </w:r>
    </w:p>
    <w:p w:rsidR="0095384D" w:rsidRDefault="0095384D" w:rsidP="0095384D">
      <w:pPr>
        <w:pStyle w:val="a4"/>
        <w:spacing w:line="432" w:lineRule="auto"/>
        <w:rPr>
          <w:rFonts w:hint="eastAsia"/>
        </w:rPr>
      </w:pPr>
      <w:r>
        <w:rPr>
          <w:rFonts w:hint="eastAsia"/>
        </w:rPr>
        <w:t>    （五）持有《放射工作人员证》。</w:t>
      </w:r>
    </w:p>
    <w:p w:rsidR="0095384D" w:rsidRDefault="0095384D" w:rsidP="0095384D">
      <w:pPr>
        <w:pStyle w:val="a4"/>
        <w:spacing w:line="432" w:lineRule="auto"/>
        <w:rPr>
          <w:rFonts w:hint="eastAsia"/>
        </w:rPr>
      </w:pPr>
      <w:r>
        <w:rPr>
          <w:rFonts w:hint="eastAsia"/>
        </w:rPr>
        <w:t>    第六条 放射工作人员上岗前，放射工作单位负责向所在地县级以上地方人民政府卫生行政部门为其申请办理《放射工作人员证》。</w:t>
      </w:r>
    </w:p>
    <w:p w:rsidR="0095384D" w:rsidRDefault="0095384D" w:rsidP="0095384D">
      <w:pPr>
        <w:pStyle w:val="a4"/>
        <w:spacing w:line="432" w:lineRule="auto"/>
        <w:rPr>
          <w:rFonts w:hint="eastAsia"/>
        </w:rPr>
      </w:pPr>
      <w:r>
        <w:rPr>
          <w:rFonts w:hint="eastAsia"/>
        </w:rPr>
        <w:t>    开展放射诊疗工作的医疗机构，向为其发放《放射诊疗许可证》的卫生行政部门申请办理《放射工作人员证》。</w:t>
      </w:r>
    </w:p>
    <w:p w:rsidR="0095384D" w:rsidRDefault="0095384D" w:rsidP="0095384D">
      <w:pPr>
        <w:pStyle w:val="a4"/>
        <w:spacing w:line="432" w:lineRule="auto"/>
        <w:rPr>
          <w:rFonts w:hint="eastAsia"/>
        </w:rPr>
      </w:pPr>
      <w:r>
        <w:rPr>
          <w:rFonts w:hint="eastAsia"/>
        </w:rPr>
        <w:t>    开展本办法第二条第二款第（三）项所列活动以及非医用加速器运行、辐照加工、射线探伤和油田测井等活动的放射工作单位，向所在地省级卫生行政部门申请办理《放射工作人员证》。</w:t>
      </w:r>
    </w:p>
    <w:p w:rsidR="0095384D" w:rsidRDefault="0095384D" w:rsidP="0095384D">
      <w:pPr>
        <w:pStyle w:val="a4"/>
        <w:spacing w:line="432" w:lineRule="auto"/>
        <w:rPr>
          <w:rFonts w:hint="eastAsia"/>
        </w:rPr>
      </w:pPr>
      <w:r>
        <w:rPr>
          <w:rFonts w:hint="eastAsia"/>
        </w:rPr>
        <w:lastRenderedPageBreak/>
        <w:t>    其他放射工作单位办理《放射工作人员证》的规定，由所在地省级卫生行政部门结合本地区实际情况确定。</w:t>
      </w:r>
    </w:p>
    <w:p w:rsidR="0095384D" w:rsidRDefault="0095384D" w:rsidP="0095384D">
      <w:pPr>
        <w:pStyle w:val="a4"/>
        <w:spacing w:line="432" w:lineRule="auto"/>
        <w:rPr>
          <w:rFonts w:hint="eastAsia"/>
        </w:rPr>
      </w:pPr>
      <w:r>
        <w:rPr>
          <w:rFonts w:hint="eastAsia"/>
        </w:rPr>
        <w:t>    《放射工作人员证》的格式由卫生部统一制定。</w:t>
      </w:r>
    </w:p>
    <w:p w:rsidR="0095384D" w:rsidRDefault="0095384D" w:rsidP="0095384D">
      <w:pPr>
        <w:pStyle w:val="a4"/>
        <w:spacing w:line="432" w:lineRule="auto"/>
        <w:rPr>
          <w:rFonts w:hint="eastAsia"/>
        </w:rPr>
      </w:pPr>
      <w:r>
        <w:rPr>
          <w:rFonts w:hint="eastAsia"/>
        </w:rPr>
        <w:t>    第七条 放射工作人员上岗前应当接受放射防护和有关法律知识培训，考核合格方可参加相应的工作。培训时间不少于4天。</w:t>
      </w:r>
    </w:p>
    <w:p w:rsidR="0095384D" w:rsidRDefault="0095384D" w:rsidP="0095384D">
      <w:pPr>
        <w:pStyle w:val="a4"/>
        <w:spacing w:line="432" w:lineRule="auto"/>
        <w:rPr>
          <w:rFonts w:hint="eastAsia"/>
        </w:rPr>
      </w:pPr>
      <w:r>
        <w:rPr>
          <w:rFonts w:hint="eastAsia"/>
        </w:rPr>
        <w:t>    第八条 放射工作单位应当定期组织本单位的放射工作人员接受放射防护和有关法律知识培训。放射工作人员两次培训的时间间隔不超过2年，每次培训时间不少于2天。</w:t>
      </w:r>
    </w:p>
    <w:p w:rsidR="0095384D" w:rsidRDefault="0095384D" w:rsidP="0095384D">
      <w:pPr>
        <w:pStyle w:val="a4"/>
        <w:spacing w:line="432" w:lineRule="auto"/>
        <w:rPr>
          <w:rFonts w:hint="eastAsia"/>
        </w:rPr>
      </w:pPr>
      <w:r>
        <w:rPr>
          <w:rFonts w:hint="eastAsia"/>
        </w:rPr>
        <w:t>    第九条 放射工作单位应当建立并按照规定的期限妥善保存培训档案。培训档案应当包括每次培训的课程名称、培训时间、考试或考核成绩等资料。</w:t>
      </w:r>
    </w:p>
    <w:p w:rsidR="0095384D" w:rsidRDefault="0095384D" w:rsidP="0095384D">
      <w:pPr>
        <w:pStyle w:val="a4"/>
        <w:spacing w:line="432" w:lineRule="auto"/>
        <w:rPr>
          <w:rFonts w:hint="eastAsia"/>
        </w:rPr>
      </w:pPr>
      <w:r>
        <w:rPr>
          <w:rFonts w:hint="eastAsia"/>
        </w:rPr>
        <w:t>    第十条 放射防护及有关法律知识培训应当由符合省级卫生行政部门规定条件的单位承担，培训单位可会同放射工作单位共同制定培训计划，并按照培训计划和有关规范或标准实施和考核。</w:t>
      </w:r>
    </w:p>
    <w:p w:rsidR="0095384D" w:rsidRDefault="0095384D" w:rsidP="0095384D">
      <w:pPr>
        <w:pStyle w:val="a4"/>
        <w:spacing w:line="432" w:lineRule="auto"/>
        <w:rPr>
          <w:rFonts w:hint="eastAsia"/>
        </w:rPr>
      </w:pPr>
      <w:r>
        <w:rPr>
          <w:rFonts w:hint="eastAsia"/>
        </w:rPr>
        <w:t>    放射工作单位应当将每次培训的情况及时记录在《放射工作人员证》中。</w:t>
      </w:r>
    </w:p>
    <w:p w:rsidR="0095384D" w:rsidRDefault="0095384D" w:rsidP="0095384D">
      <w:pPr>
        <w:pStyle w:val="a4"/>
        <w:spacing w:line="432" w:lineRule="auto"/>
        <w:rPr>
          <w:rFonts w:hint="eastAsia"/>
        </w:rPr>
      </w:pPr>
      <w:r>
        <w:rPr>
          <w:rStyle w:val="a5"/>
          <w:rFonts w:hint="eastAsia"/>
          <w:color w:val="0000FF"/>
        </w:rPr>
        <w:t>    第三章 个人剂量监测管理</w:t>
      </w:r>
    </w:p>
    <w:p w:rsidR="0095384D" w:rsidRDefault="0095384D" w:rsidP="0095384D">
      <w:pPr>
        <w:pStyle w:val="a4"/>
        <w:spacing w:line="432" w:lineRule="auto"/>
        <w:rPr>
          <w:rFonts w:hint="eastAsia"/>
        </w:rPr>
      </w:pPr>
      <w:r>
        <w:rPr>
          <w:rFonts w:hint="eastAsia"/>
        </w:rPr>
        <w:t>    第十一条 放射工作单位应当按照本办法和国家有关标准、规范的要求，安排本单位的放射工作人员接受个人剂量监测，并遵守下列规定：</w:t>
      </w:r>
    </w:p>
    <w:p w:rsidR="0095384D" w:rsidRDefault="0095384D" w:rsidP="0095384D">
      <w:pPr>
        <w:pStyle w:val="a4"/>
        <w:spacing w:line="432" w:lineRule="auto"/>
        <w:rPr>
          <w:rFonts w:hint="eastAsia"/>
        </w:rPr>
      </w:pPr>
      <w:r>
        <w:rPr>
          <w:rFonts w:hint="eastAsia"/>
        </w:rPr>
        <w:t>    （一）外照射个人剂量监测周期一般为30天，最长不应超过90天；内照射个人剂量监测周期按照有关标准执行；</w:t>
      </w:r>
    </w:p>
    <w:p w:rsidR="0095384D" w:rsidRDefault="0095384D" w:rsidP="0095384D">
      <w:pPr>
        <w:pStyle w:val="a4"/>
        <w:spacing w:line="432" w:lineRule="auto"/>
        <w:rPr>
          <w:rFonts w:hint="eastAsia"/>
        </w:rPr>
      </w:pPr>
      <w:r>
        <w:rPr>
          <w:rFonts w:hint="eastAsia"/>
        </w:rPr>
        <w:t>    （二）建立并终生保存个人剂量监测档案；</w:t>
      </w:r>
    </w:p>
    <w:p w:rsidR="0095384D" w:rsidRDefault="0095384D" w:rsidP="0095384D">
      <w:pPr>
        <w:pStyle w:val="a4"/>
        <w:spacing w:line="432" w:lineRule="auto"/>
        <w:rPr>
          <w:rFonts w:hint="eastAsia"/>
        </w:rPr>
      </w:pPr>
      <w:r>
        <w:rPr>
          <w:rFonts w:hint="eastAsia"/>
        </w:rPr>
        <w:t>    （三）允许放射工作人员查阅、复印本人的个人剂量监测档案。</w:t>
      </w:r>
    </w:p>
    <w:p w:rsidR="0095384D" w:rsidRDefault="0095384D" w:rsidP="0095384D">
      <w:pPr>
        <w:pStyle w:val="a4"/>
        <w:spacing w:line="432" w:lineRule="auto"/>
        <w:rPr>
          <w:rFonts w:hint="eastAsia"/>
        </w:rPr>
      </w:pPr>
      <w:r>
        <w:rPr>
          <w:rFonts w:hint="eastAsia"/>
        </w:rPr>
        <w:lastRenderedPageBreak/>
        <w:t>    第十二条 个人剂量监测档案应当包括：</w:t>
      </w:r>
    </w:p>
    <w:p w:rsidR="0095384D" w:rsidRDefault="0095384D" w:rsidP="0095384D">
      <w:pPr>
        <w:pStyle w:val="a4"/>
        <w:spacing w:line="432" w:lineRule="auto"/>
        <w:rPr>
          <w:rFonts w:hint="eastAsia"/>
        </w:rPr>
      </w:pPr>
      <w:r>
        <w:rPr>
          <w:rFonts w:hint="eastAsia"/>
        </w:rPr>
        <w:t>    （一）常规监测的方法和结果等相关资料；</w:t>
      </w:r>
    </w:p>
    <w:p w:rsidR="0095384D" w:rsidRDefault="0095384D" w:rsidP="0095384D">
      <w:pPr>
        <w:pStyle w:val="a4"/>
        <w:spacing w:line="432" w:lineRule="auto"/>
        <w:rPr>
          <w:rFonts w:hint="eastAsia"/>
        </w:rPr>
      </w:pPr>
      <w:r>
        <w:rPr>
          <w:rFonts w:hint="eastAsia"/>
        </w:rPr>
        <w:t>    （二）应急或者事故中受到照射的剂量和调查报告等相关资料。</w:t>
      </w:r>
    </w:p>
    <w:p w:rsidR="0095384D" w:rsidRDefault="0095384D" w:rsidP="0095384D">
      <w:pPr>
        <w:pStyle w:val="a4"/>
        <w:spacing w:line="432" w:lineRule="auto"/>
        <w:rPr>
          <w:rFonts w:hint="eastAsia"/>
        </w:rPr>
      </w:pPr>
      <w:r>
        <w:rPr>
          <w:rFonts w:hint="eastAsia"/>
        </w:rPr>
        <w:t>    放射工作单位应当将个人剂量监测结果及时记录在《放射工作人员证》中。</w:t>
      </w:r>
    </w:p>
    <w:p w:rsidR="0095384D" w:rsidRDefault="0095384D" w:rsidP="0095384D">
      <w:pPr>
        <w:pStyle w:val="a4"/>
        <w:spacing w:line="432" w:lineRule="auto"/>
        <w:rPr>
          <w:rFonts w:hint="eastAsia"/>
        </w:rPr>
      </w:pPr>
      <w:r>
        <w:rPr>
          <w:rFonts w:hint="eastAsia"/>
        </w:rPr>
        <w:t>    第十三条 放射工作人员进入放射工作场所，应当遵守下列规定：</w:t>
      </w:r>
    </w:p>
    <w:p w:rsidR="0095384D" w:rsidRDefault="0095384D" w:rsidP="0095384D">
      <w:pPr>
        <w:pStyle w:val="a4"/>
        <w:spacing w:line="432" w:lineRule="auto"/>
        <w:rPr>
          <w:rFonts w:hint="eastAsia"/>
        </w:rPr>
      </w:pPr>
      <w:r>
        <w:rPr>
          <w:rFonts w:hint="eastAsia"/>
        </w:rPr>
        <w:t>    （一）正确佩戴个人剂量计；</w:t>
      </w:r>
    </w:p>
    <w:p w:rsidR="0095384D" w:rsidRDefault="0095384D" w:rsidP="0095384D">
      <w:pPr>
        <w:pStyle w:val="a4"/>
        <w:spacing w:line="432" w:lineRule="auto"/>
        <w:rPr>
          <w:rFonts w:hint="eastAsia"/>
        </w:rPr>
      </w:pPr>
      <w:r>
        <w:rPr>
          <w:rFonts w:hint="eastAsia"/>
        </w:rPr>
        <w:t>    （二）操作结束离开非密封放射性物质工作场所时，按要求进行个人体表、衣物及防护用品的放射性表面污染监测，发现污染要及时处理，做好记录并存档；</w:t>
      </w:r>
    </w:p>
    <w:p w:rsidR="0095384D" w:rsidRDefault="0095384D" w:rsidP="0095384D">
      <w:pPr>
        <w:pStyle w:val="a4"/>
        <w:spacing w:line="432" w:lineRule="auto"/>
        <w:rPr>
          <w:rFonts w:hint="eastAsia"/>
        </w:rPr>
      </w:pPr>
      <w:r>
        <w:rPr>
          <w:rFonts w:hint="eastAsia"/>
        </w:rPr>
        <w:t>    （三）进入辐照装置、工业探伤、放射治疗等强辐射工作场所时，除佩戴常规个人剂量计外，还应当携带报警式剂量计。</w:t>
      </w:r>
    </w:p>
    <w:p w:rsidR="0095384D" w:rsidRDefault="0095384D" w:rsidP="0095384D">
      <w:pPr>
        <w:pStyle w:val="a4"/>
        <w:spacing w:line="432" w:lineRule="auto"/>
        <w:rPr>
          <w:rFonts w:hint="eastAsia"/>
        </w:rPr>
      </w:pPr>
      <w:r>
        <w:rPr>
          <w:rFonts w:hint="eastAsia"/>
        </w:rPr>
        <w:t>    第十四条 个人剂量监测工作应当由具备资质的个人剂量监测技术服务机构承担。个人剂量监测技术服务机构的资质审定由中国疾病预防控制中心协助卫生部组织实施。</w:t>
      </w:r>
    </w:p>
    <w:p w:rsidR="0095384D" w:rsidRDefault="0095384D" w:rsidP="0095384D">
      <w:pPr>
        <w:pStyle w:val="a4"/>
        <w:spacing w:line="432" w:lineRule="auto"/>
        <w:rPr>
          <w:rFonts w:hint="eastAsia"/>
        </w:rPr>
      </w:pPr>
      <w:r>
        <w:rPr>
          <w:rFonts w:hint="eastAsia"/>
        </w:rPr>
        <w:t>    个人剂量监测技术服务机构的资质审定按照《职业病防治法》、《职业卫生技术服务机构管理办法》和卫生部有关规定执行。</w:t>
      </w:r>
    </w:p>
    <w:p w:rsidR="0095384D" w:rsidRDefault="0095384D" w:rsidP="0095384D">
      <w:pPr>
        <w:pStyle w:val="a4"/>
        <w:spacing w:line="432" w:lineRule="auto"/>
        <w:rPr>
          <w:rFonts w:hint="eastAsia"/>
        </w:rPr>
      </w:pPr>
      <w:r>
        <w:rPr>
          <w:rFonts w:hint="eastAsia"/>
        </w:rPr>
        <w:t>    第十五条 个人剂量监测技术服务机构应当严格按照国家职业卫生标准、技术规范开展监测工作，参加质量控制和技术培训。</w:t>
      </w:r>
    </w:p>
    <w:p w:rsidR="0095384D" w:rsidRDefault="0095384D" w:rsidP="0095384D">
      <w:pPr>
        <w:pStyle w:val="a4"/>
        <w:spacing w:line="432" w:lineRule="auto"/>
        <w:rPr>
          <w:rFonts w:hint="eastAsia"/>
        </w:rPr>
      </w:pPr>
      <w:r>
        <w:rPr>
          <w:rFonts w:hint="eastAsia"/>
        </w:rPr>
        <w:t>    个人剂量监测报告应当在每个监测周期结束后1个月内送达放射工作单位，同时报告当地卫生行政部门。</w:t>
      </w:r>
    </w:p>
    <w:p w:rsidR="0095384D" w:rsidRDefault="0095384D" w:rsidP="0095384D">
      <w:pPr>
        <w:pStyle w:val="a4"/>
        <w:spacing w:line="432" w:lineRule="auto"/>
        <w:rPr>
          <w:rFonts w:hint="eastAsia"/>
        </w:rPr>
      </w:pPr>
      <w:r>
        <w:rPr>
          <w:rFonts w:hint="eastAsia"/>
        </w:rPr>
        <w:lastRenderedPageBreak/>
        <w:t>    第十六条 县级以上地方卫生行政部门按规定时间和格式，将本行政区域内的放射工作人员个人剂量监测数据逐级上报到卫生部。</w:t>
      </w:r>
    </w:p>
    <w:p w:rsidR="0095384D" w:rsidRDefault="0095384D" w:rsidP="0095384D">
      <w:pPr>
        <w:pStyle w:val="a4"/>
        <w:spacing w:line="432" w:lineRule="auto"/>
        <w:rPr>
          <w:rFonts w:hint="eastAsia"/>
        </w:rPr>
      </w:pPr>
      <w:r>
        <w:rPr>
          <w:rFonts w:hint="eastAsia"/>
        </w:rPr>
        <w:t>    第十七条 中国疾病预防控制中心协助卫生部拟定个人剂量监测技术服务机构的资质审定程序和标准，组织实施全国个人剂量监测的质量控制和技术培训，汇总分析全国个人剂量监测数据。</w:t>
      </w:r>
    </w:p>
    <w:p w:rsidR="0095384D" w:rsidRDefault="0095384D" w:rsidP="0095384D">
      <w:pPr>
        <w:pStyle w:val="a4"/>
        <w:spacing w:line="432" w:lineRule="auto"/>
        <w:rPr>
          <w:rFonts w:hint="eastAsia"/>
        </w:rPr>
      </w:pPr>
      <w:r>
        <w:rPr>
          <w:rStyle w:val="a5"/>
          <w:rFonts w:hint="eastAsia"/>
          <w:color w:val="0000FF"/>
        </w:rPr>
        <w:t>    第四章 职业健康管理</w:t>
      </w:r>
    </w:p>
    <w:p w:rsidR="0095384D" w:rsidRDefault="0095384D" w:rsidP="0095384D">
      <w:pPr>
        <w:pStyle w:val="a4"/>
        <w:spacing w:line="432" w:lineRule="auto"/>
        <w:rPr>
          <w:rFonts w:hint="eastAsia"/>
        </w:rPr>
      </w:pPr>
      <w:r>
        <w:rPr>
          <w:rFonts w:hint="eastAsia"/>
        </w:rPr>
        <w:t>    第十八条 放射工作人员上岗前，应当进行上岗前的职业健康检查，符合放射工作人员健康标准的，方可参加相应的放射工作。</w:t>
      </w:r>
    </w:p>
    <w:p w:rsidR="0095384D" w:rsidRDefault="0095384D" w:rsidP="0095384D">
      <w:pPr>
        <w:pStyle w:val="a4"/>
        <w:spacing w:line="432" w:lineRule="auto"/>
        <w:rPr>
          <w:rFonts w:hint="eastAsia"/>
        </w:rPr>
      </w:pPr>
      <w:r>
        <w:rPr>
          <w:rFonts w:hint="eastAsia"/>
        </w:rPr>
        <w:t>    放射工作单位不得安排未经职业健康检查或者不符合放射工作人员职业健康标准的人员从事放射工作。</w:t>
      </w:r>
    </w:p>
    <w:p w:rsidR="0095384D" w:rsidRDefault="0095384D" w:rsidP="0095384D">
      <w:pPr>
        <w:pStyle w:val="a4"/>
        <w:spacing w:line="432" w:lineRule="auto"/>
        <w:rPr>
          <w:rFonts w:hint="eastAsia"/>
        </w:rPr>
      </w:pPr>
      <w:r>
        <w:rPr>
          <w:rFonts w:hint="eastAsia"/>
        </w:rPr>
        <w:t>    第十九条 放射工作单位应当组织上岗后的放射工作人员定期进行职业健康检查，两次检查的时间间隔不应超过2年，必要时可增加临时性检查。</w:t>
      </w:r>
    </w:p>
    <w:p w:rsidR="0095384D" w:rsidRDefault="0095384D" w:rsidP="0095384D">
      <w:pPr>
        <w:pStyle w:val="a4"/>
        <w:spacing w:line="432" w:lineRule="auto"/>
        <w:rPr>
          <w:rFonts w:hint="eastAsia"/>
        </w:rPr>
      </w:pPr>
      <w:r>
        <w:rPr>
          <w:rFonts w:hint="eastAsia"/>
        </w:rPr>
        <w:t>    第二十条 放射工作人员脱离放射工作岗位时，放射工作单位应当对其进行离岗前的职业健康检查．</w:t>
      </w:r>
    </w:p>
    <w:p w:rsidR="0095384D" w:rsidRDefault="0095384D" w:rsidP="0095384D">
      <w:pPr>
        <w:pStyle w:val="a4"/>
        <w:spacing w:line="432" w:lineRule="auto"/>
        <w:rPr>
          <w:rFonts w:hint="eastAsia"/>
        </w:rPr>
      </w:pPr>
      <w:r>
        <w:rPr>
          <w:rFonts w:hint="eastAsia"/>
        </w:rPr>
        <w:t>    第二十一条 对参加应急处理或者受到事故照射的放射工作人员，放射工作单位应当及时组织健康检查或者医疗救治，按照国家有关标准进行医学随访观察。</w:t>
      </w:r>
    </w:p>
    <w:p w:rsidR="0095384D" w:rsidRDefault="0095384D" w:rsidP="0095384D">
      <w:pPr>
        <w:pStyle w:val="a4"/>
        <w:spacing w:line="432" w:lineRule="auto"/>
        <w:rPr>
          <w:rFonts w:hint="eastAsia"/>
        </w:rPr>
      </w:pPr>
      <w:r>
        <w:rPr>
          <w:rFonts w:hint="eastAsia"/>
        </w:rPr>
        <w:t>    第二十二条 从事放射工作人员职业健康检查的医疗机构（以下简称职业健康检查机构）应当经省级卫生行政部门批准。</w:t>
      </w:r>
    </w:p>
    <w:p w:rsidR="0095384D" w:rsidRDefault="0095384D" w:rsidP="0095384D">
      <w:pPr>
        <w:pStyle w:val="a4"/>
        <w:spacing w:line="432" w:lineRule="auto"/>
        <w:rPr>
          <w:rFonts w:hint="eastAsia"/>
        </w:rPr>
      </w:pPr>
      <w:r>
        <w:rPr>
          <w:rFonts w:hint="eastAsia"/>
        </w:rPr>
        <w:t>    第二十三条 职业健康检查机构应当自体检工作结束之日起1个月内，将职业健康检查报告送达放射工作单位。</w:t>
      </w:r>
    </w:p>
    <w:p w:rsidR="0095384D" w:rsidRDefault="0095384D" w:rsidP="0095384D">
      <w:pPr>
        <w:pStyle w:val="a4"/>
        <w:spacing w:line="432" w:lineRule="auto"/>
        <w:rPr>
          <w:rFonts w:hint="eastAsia"/>
        </w:rPr>
      </w:pPr>
      <w:r>
        <w:rPr>
          <w:rFonts w:hint="eastAsia"/>
        </w:rPr>
        <w:t>    职业健康检查机构出具的职业健康检查报告应当客观、真实，并对职业健康检查报告负责。</w:t>
      </w:r>
    </w:p>
    <w:p w:rsidR="0095384D" w:rsidRDefault="0095384D" w:rsidP="0095384D">
      <w:pPr>
        <w:pStyle w:val="a4"/>
        <w:spacing w:line="432" w:lineRule="auto"/>
        <w:rPr>
          <w:rFonts w:hint="eastAsia"/>
        </w:rPr>
      </w:pPr>
      <w:r>
        <w:rPr>
          <w:rFonts w:hint="eastAsia"/>
        </w:rPr>
        <w:lastRenderedPageBreak/>
        <w:t>    第二十四条 职业健康检查机构发现有可能因放射性因素导致健康损害的，应当通知放射工作单位，并及时告知放射工作人员本人。</w:t>
      </w:r>
    </w:p>
    <w:p w:rsidR="0095384D" w:rsidRDefault="0095384D" w:rsidP="0095384D">
      <w:pPr>
        <w:pStyle w:val="a4"/>
        <w:spacing w:line="432" w:lineRule="auto"/>
        <w:rPr>
          <w:rFonts w:hint="eastAsia"/>
        </w:rPr>
      </w:pPr>
      <w:r>
        <w:rPr>
          <w:rFonts w:hint="eastAsia"/>
        </w:rPr>
        <w:t>    职业健康检查机构发现疑似职业性放射性疾病病人应当通知放射工作人员及其所在放射工作单位，并按规定向放射工作单位所在地卫生行政部门报告。</w:t>
      </w:r>
    </w:p>
    <w:p w:rsidR="0095384D" w:rsidRDefault="0095384D" w:rsidP="0095384D">
      <w:pPr>
        <w:pStyle w:val="a4"/>
        <w:spacing w:line="432" w:lineRule="auto"/>
        <w:rPr>
          <w:rFonts w:hint="eastAsia"/>
        </w:rPr>
      </w:pPr>
      <w:r>
        <w:rPr>
          <w:rFonts w:hint="eastAsia"/>
        </w:rPr>
        <w:t>    第二十五条 放射工作单位应当在收到职业健康检查报告的7日内，如实告知放射工作人员，并将检查结论记录在《放射工作人员证》中。</w:t>
      </w:r>
    </w:p>
    <w:p w:rsidR="0095384D" w:rsidRDefault="0095384D" w:rsidP="0095384D">
      <w:pPr>
        <w:pStyle w:val="a4"/>
        <w:spacing w:line="432" w:lineRule="auto"/>
        <w:rPr>
          <w:rFonts w:hint="eastAsia"/>
        </w:rPr>
      </w:pPr>
      <w:r>
        <w:rPr>
          <w:rFonts w:hint="eastAsia"/>
        </w:rPr>
        <w:t>    放射工作单位对职业健康检查中发现不宜继续从事放射工作的人员，应当及时调离放射工作岗位，并妥善安置；对需要复查和医学随访观察的放射工作人员，应当及时予以安排。</w:t>
      </w:r>
    </w:p>
    <w:p w:rsidR="0095384D" w:rsidRDefault="0095384D" w:rsidP="0095384D">
      <w:pPr>
        <w:pStyle w:val="a4"/>
        <w:spacing w:line="432" w:lineRule="auto"/>
        <w:rPr>
          <w:rFonts w:hint="eastAsia"/>
        </w:rPr>
      </w:pPr>
      <w:r>
        <w:rPr>
          <w:rFonts w:hint="eastAsia"/>
        </w:rPr>
        <w:t>    第二十六条 放射工作单位不得安排怀孕的妇女参与应急处理和有可能造成职业性内照射的工作。哺乳期妇女在其哺乳期间应避免接受职业性内照射。</w:t>
      </w:r>
    </w:p>
    <w:p w:rsidR="0095384D" w:rsidRDefault="0095384D" w:rsidP="0095384D">
      <w:pPr>
        <w:pStyle w:val="a4"/>
        <w:spacing w:line="432" w:lineRule="auto"/>
        <w:rPr>
          <w:rFonts w:hint="eastAsia"/>
        </w:rPr>
      </w:pPr>
      <w:r>
        <w:rPr>
          <w:rFonts w:hint="eastAsia"/>
        </w:rPr>
        <w:t>    第二十七条 放射工作单位应当为放射工作人员建立并终生保存职业健康监护档案。职业健康监护档案应包括以下内容：</w:t>
      </w:r>
    </w:p>
    <w:p w:rsidR="0095384D" w:rsidRDefault="0095384D" w:rsidP="0095384D">
      <w:pPr>
        <w:pStyle w:val="a4"/>
        <w:spacing w:line="432" w:lineRule="auto"/>
        <w:rPr>
          <w:rFonts w:hint="eastAsia"/>
        </w:rPr>
      </w:pPr>
      <w:r>
        <w:rPr>
          <w:rFonts w:hint="eastAsia"/>
        </w:rPr>
        <w:t>    （一）职业史、既往病史和职业照射接触史；</w:t>
      </w:r>
    </w:p>
    <w:p w:rsidR="0095384D" w:rsidRDefault="0095384D" w:rsidP="0095384D">
      <w:pPr>
        <w:pStyle w:val="a4"/>
        <w:spacing w:line="432" w:lineRule="auto"/>
        <w:rPr>
          <w:rFonts w:hint="eastAsia"/>
        </w:rPr>
      </w:pPr>
      <w:r>
        <w:rPr>
          <w:rFonts w:hint="eastAsia"/>
        </w:rPr>
        <w:t>    （二）历次职业健康检查结果及评价处理意见；</w:t>
      </w:r>
    </w:p>
    <w:p w:rsidR="0095384D" w:rsidRDefault="0095384D" w:rsidP="0095384D">
      <w:pPr>
        <w:pStyle w:val="a4"/>
        <w:spacing w:line="432" w:lineRule="auto"/>
        <w:rPr>
          <w:rFonts w:hint="eastAsia"/>
        </w:rPr>
      </w:pPr>
      <w:r>
        <w:rPr>
          <w:rFonts w:hint="eastAsia"/>
        </w:rPr>
        <w:t>    （三）职业性放射性疾病诊疗、医学随访观察等健康资料。</w:t>
      </w:r>
    </w:p>
    <w:p w:rsidR="0095384D" w:rsidRDefault="0095384D" w:rsidP="0095384D">
      <w:pPr>
        <w:pStyle w:val="a4"/>
        <w:spacing w:line="432" w:lineRule="auto"/>
        <w:rPr>
          <w:rFonts w:hint="eastAsia"/>
        </w:rPr>
      </w:pPr>
      <w:r>
        <w:rPr>
          <w:rFonts w:hint="eastAsia"/>
        </w:rPr>
        <w:t>    第二十八条 放射工作人员有权查阅、复印本人的职业健康监护档案。放射工作单位应当如实、无偿提供。</w:t>
      </w:r>
    </w:p>
    <w:p w:rsidR="0095384D" w:rsidRDefault="0095384D" w:rsidP="0095384D">
      <w:pPr>
        <w:pStyle w:val="a4"/>
        <w:spacing w:line="432" w:lineRule="auto"/>
        <w:rPr>
          <w:rFonts w:hint="eastAsia"/>
        </w:rPr>
      </w:pPr>
      <w:r>
        <w:rPr>
          <w:rFonts w:hint="eastAsia"/>
        </w:rPr>
        <w:t>    第二十九条 放射工作人员职业健康检查、职业性放射性疾病的诊断、鉴定、医疗救治和医学随访观察的费用，由其所在单位承担。</w:t>
      </w:r>
    </w:p>
    <w:p w:rsidR="0095384D" w:rsidRDefault="0095384D" w:rsidP="0095384D">
      <w:pPr>
        <w:pStyle w:val="a4"/>
        <w:spacing w:line="432" w:lineRule="auto"/>
        <w:rPr>
          <w:rFonts w:hint="eastAsia"/>
        </w:rPr>
      </w:pPr>
      <w:r>
        <w:rPr>
          <w:rFonts w:hint="eastAsia"/>
        </w:rPr>
        <w:lastRenderedPageBreak/>
        <w:t>    第三十条 职业性放射性疾病的诊断鉴定工作按照《职业病诊断与鉴定管理办法》和国家有关标准执行。</w:t>
      </w:r>
    </w:p>
    <w:p w:rsidR="0095384D" w:rsidRDefault="0095384D" w:rsidP="0095384D">
      <w:pPr>
        <w:pStyle w:val="a4"/>
        <w:spacing w:line="432" w:lineRule="auto"/>
        <w:rPr>
          <w:rFonts w:hint="eastAsia"/>
        </w:rPr>
      </w:pPr>
      <w:r>
        <w:rPr>
          <w:rFonts w:hint="eastAsia"/>
        </w:rPr>
        <w:t>    第三十一条 放射工作人员的保健津贴按照国家有关规定执行。</w:t>
      </w:r>
    </w:p>
    <w:p w:rsidR="0095384D" w:rsidRDefault="0095384D" w:rsidP="0095384D">
      <w:pPr>
        <w:pStyle w:val="a4"/>
        <w:spacing w:line="432" w:lineRule="auto"/>
        <w:rPr>
          <w:rFonts w:hint="eastAsia"/>
        </w:rPr>
      </w:pPr>
      <w:r>
        <w:rPr>
          <w:rFonts w:hint="eastAsia"/>
        </w:rPr>
        <w:t>    第三十二条 在国家统一规定的休假外，放射工作人员每年可以享受保健休假2～4周。享受寒、暑假的放射工作人员不再享受保健休假。从事放射工作满20年的在岗放射工作人员，可以由所在单位利用休假时间安排健康疗养。</w:t>
      </w:r>
    </w:p>
    <w:p w:rsidR="0095384D" w:rsidRDefault="0095384D" w:rsidP="0095384D">
      <w:pPr>
        <w:pStyle w:val="a4"/>
        <w:spacing w:line="432" w:lineRule="auto"/>
        <w:rPr>
          <w:rFonts w:hint="eastAsia"/>
        </w:rPr>
      </w:pPr>
      <w:r>
        <w:rPr>
          <w:rStyle w:val="a5"/>
          <w:rFonts w:hint="eastAsia"/>
          <w:color w:val="0000FF"/>
        </w:rPr>
        <w:t>    第五章 监督检查</w:t>
      </w:r>
    </w:p>
    <w:p w:rsidR="0095384D" w:rsidRDefault="0095384D" w:rsidP="0095384D">
      <w:pPr>
        <w:pStyle w:val="a4"/>
        <w:spacing w:line="432" w:lineRule="auto"/>
        <w:rPr>
          <w:rFonts w:hint="eastAsia"/>
        </w:rPr>
      </w:pPr>
      <w:r>
        <w:rPr>
          <w:rFonts w:hint="eastAsia"/>
        </w:rPr>
        <w:t>    第三十三条 县级以上地方人民政府卫生行政部门应当定期对本行政区域内放射工作单位的放射工作人员职业健康管理进行监督检查。检查内容包括：</w:t>
      </w:r>
    </w:p>
    <w:p w:rsidR="0095384D" w:rsidRDefault="0095384D" w:rsidP="0095384D">
      <w:pPr>
        <w:pStyle w:val="a4"/>
        <w:spacing w:line="432" w:lineRule="auto"/>
        <w:rPr>
          <w:rFonts w:hint="eastAsia"/>
        </w:rPr>
      </w:pPr>
      <w:r>
        <w:rPr>
          <w:rFonts w:hint="eastAsia"/>
        </w:rPr>
        <w:t>    （一）有关法规和标准执行情况；</w:t>
      </w:r>
    </w:p>
    <w:p w:rsidR="0095384D" w:rsidRDefault="0095384D" w:rsidP="0095384D">
      <w:pPr>
        <w:pStyle w:val="a4"/>
        <w:spacing w:line="432" w:lineRule="auto"/>
        <w:rPr>
          <w:rFonts w:hint="eastAsia"/>
        </w:rPr>
      </w:pPr>
      <w:r>
        <w:rPr>
          <w:rFonts w:hint="eastAsia"/>
        </w:rPr>
        <w:t>    （二）放射防护措施落实情况；</w:t>
      </w:r>
    </w:p>
    <w:p w:rsidR="0095384D" w:rsidRDefault="0095384D" w:rsidP="0095384D">
      <w:pPr>
        <w:pStyle w:val="a4"/>
        <w:spacing w:line="432" w:lineRule="auto"/>
        <w:rPr>
          <w:rFonts w:hint="eastAsia"/>
        </w:rPr>
      </w:pPr>
      <w:r>
        <w:rPr>
          <w:rFonts w:hint="eastAsia"/>
        </w:rPr>
        <w:t>    （三）人员培训、职业健康检查、个人剂量监测及其档案管理情况；</w:t>
      </w:r>
    </w:p>
    <w:p w:rsidR="0095384D" w:rsidRDefault="0095384D" w:rsidP="0095384D">
      <w:pPr>
        <w:pStyle w:val="a4"/>
        <w:spacing w:line="432" w:lineRule="auto"/>
        <w:rPr>
          <w:rFonts w:hint="eastAsia"/>
        </w:rPr>
      </w:pPr>
      <w:r>
        <w:rPr>
          <w:rFonts w:hint="eastAsia"/>
        </w:rPr>
        <w:t>    （四）《放射工作人员证》持证及相关信息记录情况；</w:t>
      </w:r>
    </w:p>
    <w:p w:rsidR="0095384D" w:rsidRDefault="0095384D" w:rsidP="0095384D">
      <w:pPr>
        <w:pStyle w:val="a4"/>
        <w:spacing w:line="432" w:lineRule="auto"/>
        <w:rPr>
          <w:rFonts w:hint="eastAsia"/>
        </w:rPr>
      </w:pPr>
      <w:r>
        <w:rPr>
          <w:rFonts w:hint="eastAsia"/>
        </w:rPr>
        <w:t>    （五）放射工作人员其他职业健康权益保障情况。</w:t>
      </w:r>
    </w:p>
    <w:p w:rsidR="0095384D" w:rsidRDefault="0095384D" w:rsidP="0095384D">
      <w:pPr>
        <w:pStyle w:val="a4"/>
        <w:spacing w:line="432" w:lineRule="auto"/>
        <w:rPr>
          <w:rFonts w:hint="eastAsia"/>
        </w:rPr>
      </w:pPr>
      <w:r>
        <w:rPr>
          <w:rFonts w:hint="eastAsia"/>
        </w:rPr>
        <w:t>    第三十四条 卫生行政执法人员依法进行监督检查时，应当出示证件。被检查的单位应当予以配合，如实反映情况，提供必要的资料，不得拒绝、阻碍、隐瞒。</w:t>
      </w:r>
    </w:p>
    <w:p w:rsidR="0095384D" w:rsidRDefault="0095384D" w:rsidP="0095384D">
      <w:pPr>
        <w:pStyle w:val="a4"/>
        <w:spacing w:line="432" w:lineRule="auto"/>
        <w:rPr>
          <w:rFonts w:hint="eastAsia"/>
        </w:rPr>
      </w:pPr>
      <w:r>
        <w:rPr>
          <w:rFonts w:hint="eastAsia"/>
        </w:rPr>
        <w:t>    第三十五条 卫生行政执法人员依法检查时，应当保守被检查单位的技术秘密和业务秘密。</w:t>
      </w:r>
    </w:p>
    <w:p w:rsidR="0095384D" w:rsidRDefault="0095384D" w:rsidP="0095384D">
      <w:pPr>
        <w:pStyle w:val="a4"/>
        <w:spacing w:line="432" w:lineRule="auto"/>
        <w:rPr>
          <w:rFonts w:hint="eastAsia"/>
        </w:rPr>
      </w:pPr>
      <w:r>
        <w:rPr>
          <w:rFonts w:hint="eastAsia"/>
        </w:rPr>
        <w:t>    第三十六条 卫生行政部门接到对违反本办法行为的举报后应当及时核实、处理。</w:t>
      </w:r>
    </w:p>
    <w:p w:rsidR="0095384D" w:rsidRDefault="0095384D" w:rsidP="0095384D">
      <w:pPr>
        <w:pStyle w:val="a4"/>
        <w:spacing w:line="432" w:lineRule="auto"/>
        <w:rPr>
          <w:rFonts w:hint="eastAsia"/>
        </w:rPr>
      </w:pPr>
      <w:r>
        <w:rPr>
          <w:rStyle w:val="a5"/>
          <w:rFonts w:hint="eastAsia"/>
          <w:color w:val="0000FF"/>
        </w:rPr>
        <w:lastRenderedPageBreak/>
        <w:t>    第六章 法律责任</w:t>
      </w:r>
    </w:p>
    <w:p w:rsidR="0095384D" w:rsidRDefault="0095384D" w:rsidP="0095384D">
      <w:pPr>
        <w:pStyle w:val="a4"/>
        <w:spacing w:line="432" w:lineRule="auto"/>
        <w:rPr>
          <w:rFonts w:hint="eastAsia"/>
        </w:rPr>
      </w:pPr>
      <w:r>
        <w:rPr>
          <w:rFonts w:hint="eastAsia"/>
        </w:rPr>
        <w:t>    第三十七条 放射工作单位违反本办法，有下列行为之一的，按照《职业病防治法》第六十三条处罚：</w:t>
      </w:r>
    </w:p>
    <w:p w:rsidR="0095384D" w:rsidRDefault="0095384D" w:rsidP="0095384D">
      <w:pPr>
        <w:pStyle w:val="a4"/>
        <w:spacing w:line="432" w:lineRule="auto"/>
        <w:rPr>
          <w:rFonts w:hint="eastAsia"/>
        </w:rPr>
      </w:pPr>
      <w:r>
        <w:rPr>
          <w:rFonts w:hint="eastAsia"/>
        </w:rPr>
        <w:t>    （一）未按照规定组织放射工作人员培训的；</w:t>
      </w:r>
    </w:p>
    <w:p w:rsidR="0095384D" w:rsidRDefault="0095384D" w:rsidP="0095384D">
      <w:pPr>
        <w:pStyle w:val="a4"/>
        <w:spacing w:line="432" w:lineRule="auto"/>
        <w:rPr>
          <w:rFonts w:hint="eastAsia"/>
        </w:rPr>
      </w:pPr>
      <w:r>
        <w:rPr>
          <w:rFonts w:hint="eastAsia"/>
        </w:rPr>
        <w:t>    （二）未建立个人剂量监测档案的；</w:t>
      </w:r>
    </w:p>
    <w:p w:rsidR="0095384D" w:rsidRDefault="0095384D" w:rsidP="0095384D">
      <w:pPr>
        <w:pStyle w:val="a4"/>
        <w:spacing w:line="432" w:lineRule="auto"/>
        <w:rPr>
          <w:rFonts w:hint="eastAsia"/>
        </w:rPr>
      </w:pPr>
      <w:r>
        <w:rPr>
          <w:rFonts w:hint="eastAsia"/>
        </w:rPr>
        <w:t>    （三）拒绝放射工作人员查阅、复印其个人剂量监测档案和职业健康监护档案的。</w:t>
      </w:r>
    </w:p>
    <w:p w:rsidR="0095384D" w:rsidRDefault="0095384D" w:rsidP="0095384D">
      <w:pPr>
        <w:pStyle w:val="a4"/>
        <w:spacing w:line="432" w:lineRule="auto"/>
        <w:rPr>
          <w:rFonts w:hint="eastAsia"/>
        </w:rPr>
      </w:pPr>
      <w:r>
        <w:rPr>
          <w:rFonts w:hint="eastAsia"/>
        </w:rPr>
        <w:t>    第三十八条 放射工作单位违反本办法，未按照规定组织职业健康检查、未建立职业健康监护档案或者未将检查结果如实告知劳动者的，按照《职业病防治法》第六十四条处罚。</w:t>
      </w:r>
    </w:p>
    <w:p w:rsidR="0095384D" w:rsidRDefault="0095384D" w:rsidP="0095384D">
      <w:pPr>
        <w:pStyle w:val="a4"/>
        <w:spacing w:line="432" w:lineRule="auto"/>
        <w:rPr>
          <w:rFonts w:hint="eastAsia"/>
        </w:rPr>
      </w:pPr>
      <w:r>
        <w:rPr>
          <w:rFonts w:hint="eastAsia"/>
        </w:rPr>
        <w:t>    第三十九条 放射工作单位违反本办法，未给从事放射工作的人员办理《放射工作人员证》的，由卫生行政部门责令限期改正，给予警告，并可处3万元以下的罚款。</w:t>
      </w:r>
    </w:p>
    <w:p w:rsidR="0095384D" w:rsidRDefault="0095384D" w:rsidP="0095384D">
      <w:pPr>
        <w:pStyle w:val="a4"/>
        <w:spacing w:line="432" w:lineRule="auto"/>
        <w:rPr>
          <w:rFonts w:hint="eastAsia"/>
        </w:rPr>
      </w:pPr>
      <w:r>
        <w:rPr>
          <w:rFonts w:hint="eastAsia"/>
        </w:rPr>
        <w:t>    第四十条 放射工作单位违反本办法，有下列行为之一的，按照《职业病防治法》第六十五条处罚：</w:t>
      </w:r>
    </w:p>
    <w:p w:rsidR="0095384D" w:rsidRDefault="0095384D" w:rsidP="0095384D">
      <w:pPr>
        <w:pStyle w:val="a4"/>
        <w:spacing w:line="432" w:lineRule="auto"/>
        <w:rPr>
          <w:rFonts w:hint="eastAsia"/>
        </w:rPr>
      </w:pPr>
      <w:r>
        <w:rPr>
          <w:rFonts w:hint="eastAsia"/>
        </w:rPr>
        <w:t>    （一）未按照规定进行个人剂量监测的；</w:t>
      </w:r>
    </w:p>
    <w:p w:rsidR="0095384D" w:rsidRDefault="0095384D" w:rsidP="0095384D">
      <w:pPr>
        <w:pStyle w:val="a4"/>
        <w:spacing w:line="432" w:lineRule="auto"/>
        <w:rPr>
          <w:rFonts w:hint="eastAsia"/>
        </w:rPr>
      </w:pPr>
      <w:r>
        <w:rPr>
          <w:rFonts w:hint="eastAsia"/>
        </w:rPr>
        <w:t>    （二）个人剂量监测或者职业健康检查发现异常，未采取相应措施的。</w:t>
      </w:r>
    </w:p>
    <w:p w:rsidR="0095384D" w:rsidRDefault="0095384D" w:rsidP="0095384D">
      <w:pPr>
        <w:pStyle w:val="a4"/>
        <w:spacing w:line="432" w:lineRule="auto"/>
        <w:rPr>
          <w:rFonts w:hint="eastAsia"/>
        </w:rPr>
      </w:pPr>
      <w:r>
        <w:rPr>
          <w:rFonts w:hint="eastAsia"/>
        </w:rPr>
        <w:t>    第四十一条 放射工作单位违反本办法，有下列行为之一的，按照《职业病防治法》第六十八条处罚：</w:t>
      </w:r>
    </w:p>
    <w:p w:rsidR="0095384D" w:rsidRDefault="0095384D" w:rsidP="0095384D">
      <w:pPr>
        <w:pStyle w:val="a4"/>
        <w:spacing w:line="432" w:lineRule="auto"/>
        <w:rPr>
          <w:rFonts w:hint="eastAsia"/>
        </w:rPr>
      </w:pPr>
      <w:r>
        <w:rPr>
          <w:rFonts w:hint="eastAsia"/>
        </w:rPr>
        <w:t>    （一）安排未经职业健康检查的劳动者从事放射工作的；</w:t>
      </w:r>
    </w:p>
    <w:p w:rsidR="0095384D" w:rsidRDefault="0095384D" w:rsidP="0095384D">
      <w:pPr>
        <w:pStyle w:val="a4"/>
        <w:spacing w:line="432" w:lineRule="auto"/>
        <w:rPr>
          <w:rFonts w:hint="eastAsia"/>
        </w:rPr>
      </w:pPr>
      <w:r>
        <w:rPr>
          <w:rFonts w:hint="eastAsia"/>
        </w:rPr>
        <w:t>    （二）安排未满18周岁的人员从事放射工作的；</w:t>
      </w:r>
    </w:p>
    <w:p w:rsidR="0095384D" w:rsidRDefault="0095384D" w:rsidP="0095384D">
      <w:pPr>
        <w:pStyle w:val="a4"/>
        <w:spacing w:line="432" w:lineRule="auto"/>
        <w:rPr>
          <w:rFonts w:hint="eastAsia"/>
        </w:rPr>
      </w:pPr>
      <w:r>
        <w:rPr>
          <w:rFonts w:hint="eastAsia"/>
        </w:rPr>
        <w:lastRenderedPageBreak/>
        <w:t>    （三）安排怀孕的妇女参加应急处理或者有可能造成内照射的工作的，或者安排哺乳期的妇女接受职业性内照射的；</w:t>
      </w:r>
    </w:p>
    <w:p w:rsidR="0095384D" w:rsidRDefault="0095384D" w:rsidP="0095384D">
      <w:pPr>
        <w:pStyle w:val="a4"/>
        <w:spacing w:line="432" w:lineRule="auto"/>
        <w:rPr>
          <w:rFonts w:hint="eastAsia"/>
        </w:rPr>
      </w:pPr>
      <w:r>
        <w:rPr>
          <w:rFonts w:hint="eastAsia"/>
        </w:rPr>
        <w:t>    （四）安排不符合职业健康标准要求的人员从事放射工作的；</w:t>
      </w:r>
    </w:p>
    <w:p w:rsidR="0095384D" w:rsidRDefault="0095384D" w:rsidP="0095384D">
      <w:pPr>
        <w:pStyle w:val="a4"/>
        <w:spacing w:line="432" w:lineRule="auto"/>
        <w:rPr>
          <w:rFonts w:hint="eastAsia"/>
        </w:rPr>
      </w:pPr>
      <w:r>
        <w:rPr>
          <w:rFonts w:hint="eastAsia"/>
        </w:rPr>
        <w:t>    （五）对因职业健康原因调离放射工作岗位的放射工作人员、疑似职业性放射性疾病的病人未做安排的。</w:t>
      </w:r>
    </w:p>
    <w:p w:rsidR="0095384D" w:rsidRDefault="0095384D" w:rsidP="0095384D">
      <w:pPr>
        <w:pStyle w:val="a4"/>
        <w:spacing w:line="432" w:lineRule="auto"/>
        <w:rPr>
          <w:rFonts w:hint="eastAsia"/>
        </w:rPr>
      </w:pPr>
      <w:r>
        <w:rPr>
          <w:rFonts w:hint="eastAsia"/>
        </w:rPr>
        <w:t>    第四十二条 技术服务机构未取得资质擅自从事个人剂量监测技术服务的，或者医疗机构未经批准擅自从事放射工作人员职业健康检查的，按照《职业病防治法》第七十二条处罚。</w:t>
      </w:r>
    </w:p>
    <w:p w:rsidR="0095384D" w:rsidRDefault="0095384D" w:rsidP="0095384D">
      <w:pPr>
        <w:pStyle w:val="a4"/>
        <w:spacing w:line="432" w:lineRule="auto"/>
        <w:rPr>
          <w:rFonts w:hint="eastAsia"/>
        </w:rPr>
      </w:pPr>
      <w:r>
        <w:rPr>
          <w:rFonts w:hint="eastAsia"/>
        </w:rPr>
        <w:t>    第四十三条 开展个人剂量监测的职业卫生技术服务机构和承担放射工作人员职业健康检查的医疗机构违反本办法，有下列行为之一的，按照《职业病防治法》第七十三条处罚：</w:t>
      </w:r>
    </w:p>
    <w:p w:rsidR="0095384D" w:rsidRDefault="0095384D" w:rsidP="0095384D">
      <w:pPr>
        <w:pStyle w:val="a4"/>
        <w:spacing w:line="432" w:lineRule="auto"/>
        <w:rPr>
          <w:rFonts w:hint="eastAsia"/>
        </w:rPr>
      </w:pPr>
      <w:r>
        <w:rPr>
          <w:rFonts w:hint="eastAsia"/>
        </w:rPr>
        <w:t>    （一）超出资质范围从事个人剂量监测技术服务的，或者超出批准范围从事放射工作人员职业健康检查的；</w:t>
      </w:r>
    </w:p>
    <w:p w:rsidR="0095384D" w:rsidRDefault="0095384D" w:rsidP="0095384D">
      <w:pPr>
        <w:pStyle w:val="a4"/>
        <w:spacing w:line="432" w:lineRule="auto"/>
        <w:rPr>
          <w:rFonts w:hint="eastAsia"/>
        </w:rPr>
      </w:pPr>
      <w:r>
        <w:rPr>
          <w:rFonts w:hint="eastAsia"/>
        </w:rPr>
        <w:t>    （二）未按《职业病防治法》和本办法规定履行法定职责的；</w:t>
      </w:r>
    </w:p>
    <w:p w:rsidR="0095384D" w:rsidRDefault="0095384D" w:rsidP="0095384D">
      <w:pPr>
        <w:pStyle w:val="a4"/>
        <w:spacing w:line="432" w:lineRule="auto"/>
        <w:rPr>
          <w:rFonts w:hint="eastAsia"/>
        </w:rPr>
      </w:pPr>
      <w:r>
        <w:rPr>
          <w:rFonts w:hint="eastAsia"/>
        </w:rPr>
        <w:t>    （三）出具虚假证明文件的。</w:t>
      </w:r>
    </w:p>
    <w:p w:rsidR="0095384D" w:rsidRDefault="0095384D" w:rsidP="0095384D">
      <w:pPr>
        <w:pStyle w:val="a4"/>
        <w:spacing w:line="432" w:lineRule="auto"/>
        <w:rPr>
          <w:rFonts w:hint="eastAsia"/>
        </w:rPr>
      </w:pPr>
      <w:r>
        <w:rPr>
          <w:rFonts w:hint="eastAsia"/>
        </w:rPr>
        <w:t>    第四十四条 卫生行政部门及其工作人员违反本办法，不履行法定职责，造成严重后果的，对直接负责的主管人员和其他直接责任人员，依法给予行政处分；情节严重，构成犯罪的，依法追究刑事责任。</w:t>
      </w:r>
    </w:p>
    <w:p w:rsidR="0095384D" w:rsidRDefault="0095384D" w:rsidP="0095384D">
      <w:pPr>
        <w:pStyle w:val="a4"/>
        <w:spacing w:line="432" w:lineRule="auto"/>
        <w:rPr>
          <w:rFonts w:hint="eastAsia"/>
        </w:rPr>
      </w:pPr>
      <w:r>
        <w:rPr>
          <w:rStyle w:val="a5"/>
          <w:rFonts w:hint="eastAsia"/>
          <w:color w:val="0000FF"/>
        </w:rPr>
        <w:t>    第七章 附则</w:t>
      </w:r>
    </w:p>
    <w:p w:rsidR="0095384D" w:rsidRDefault="0095384D" w:rsidP="0095384D">
      <w:pPr>
        <w:pStyle w:val="a4"/>
        <w:spacing w:line="432" w:lineRule="auto"/>
        <w:rPr>
          <w:rFonts w:hint="eastAsia"/>
        </w:rPr>
      </w:pPr>
      <w:r>
        <w:rPr>
          <w:rFonts w:hint="eastAsia"/>
        </w:rPr>
        <w:t>    第四十五条 放射工作人员职业健康检查项目及职业健康检查表由卫生部制定。</w:t>
      </w:r>
    </w:p>
    <w:p w:rsidR="0095384D" w:rsidRDefault="0095384D" w:rsidP="0095384D">
      <w:pPr>
        <w:pStyle w:val="a4"/>
        <w:spacing w:line="432" w:lineRule="auto"/>
        <w:rPr>
          <w:rFonts w:hint="eastAsia"/>
        </w:rPr>
      </w:pPr>
      <w:r>
        <w:rPr>
          <w:rFonts w:hint="eastAsia"/>
        </w:rPr>
        <w:t>    第四十六条 本办法自2007年11月1日起施行。1997年6月5日卫生部发布的《放射工作人员健康管理规定》同时废止。</w:t>
      </w:r>
    </w:p>
    <w:p w:rsidR="0095384D" w:rsidRDefault="0095384D" w:rsidP="0095384D">
      <w:pPr>
        <w:pStyle w:val="a4"/>
        <w:spacing w:line="432" w:lineRule="auto"/>
        <w:rPr>
          <w:rFonts w:hint="eastAsia"/>
        </w:rPr>
      </w:pPr>
      <w:r>
        <w:rPr>
          <w:rFonts w:hint="eastAsia"/>
        </w:rPr>
        <w:lastRenderedPageBreak/>
        <w:t>    附件：</w:t>
      </w:r>
    </w:p>
    <w:p w:rsidR="0095384D" w:rsidRDefault="0095384D" w:rsidP="0095384D">
      <w:pPr>
        <w:pStyle w:val="a4"/>
        <w:spacing w:line="432" w:lineRule="auto"/>
        <w:rPr>
          <w:rFonts w:hint="eastAsia"/>
        </w:rPr>
      </w:pPr>
      <w:r>
        <w:rPr>
          <w:rFonts w:hint="eastAsia"/>
        </w:rPr>
        <w:t>    </w:t>
      </w:r>
      <w:hyperlink r:id="rId4" w:tgtFrame="_blank" w:tooltip="http://www.moh.gov.cn/open/web_edit_file/20070619152148.doc" w:history="1">
        <w:r>
          <w:rPr>
            <w:rStyle w:val="a3"/>
            <w:rFonts w:hint="eastAsia"/>
          </w:rPr>
          <w:t>放射工作人员证的格式.</w:t>
        </w:r>
        <w:proofErr w:type="gramStart"/>
        <w:r>
          <w:rPr>
            <w:rStyle w:val="a3"/>
            <w:rFonts w:hint="eastAsia"/>
          </w:rPr>
          <w:t>doc</w:t>
        </w:r>
        <w:proofErr w:type="gramEnd"/>
      </w:hyperlink>
    </w:p>
    <w:p w:rsidR="0095384D" w:rsidRDefault="0095384D" w:rsidP="0095384D">
      <w:pPr>
        <w:pStyle w:val="a4"/>
        <w:spacing w:line="432" w:lineRule="auto"/>
        <w:rPr>
          <w:rFonts w:hint="eastAsia"/>
        </w:rPr>
      </w:pPr>
      <w:r>
        <w:rPr>
          <w:rFonts w:hint="eastAsia"/>
        </w:rPr>
        <w:t>    </w:t>
      </w:r>
      <w:hyperlink r:id="rId5" w:tgtFrame="_blank" w:tooltip="http://www.moh.gov.cn/open/web_edit_file/20070619152224.doc" w:history="1">
        <w:r>
          <w:rPr>
            <w:rStyle w:val="a3"/>
            <w:rFonts w:hint="eastAsia"/>
          </w:rPr>
          <w:t>放射工作人员职业健康检查项目.</w:t>
        </w:r>
        <w:proofErr w:type="gramStart"/>
        <w:r>
          <w:rPr>
            <w:rStyle w:val="a3"/>
            <w:rFonts w:hint="eastAsia"/>
          </w:rPr>
          <w:t>doc</w:t>
        </w:r>
        <w:proofErr w:type="gramEnd"/>
      </w:hyperlink>
    </w:p>
    <w:p w:rsidR="0095384D" w:rsidRDefault="0095384D" w:rsidP="0095384D">
      <w:pPr>
        <w:pStyle w:val="a4"/>
        <w:spacing w:line="432" w:lineRule="auto"/>
        <w:rPr>
          <w:rFonts w:hint="eastAsia"/>
        </w:rPr>
      </w:pPr>
      <w:r>
        <w:rPr>
          <w:rFonts w:hint="eastAsia"/>
        </w:rPr>
        <w:t>    </w:t>
      </w:r>
      <w:hyperlink r:id="rId6" w:history="1">
        <w:r>
          <w:rPr>
            <w:rStyle w:val="a3"/>
            <w:rFonts w:hint="eastAsia"/>
          </w:rPr>
          <w:t>放射工作人员职业健康检查表.</w:t>
        </w:r>
        <w:proofErr w:type="gramStart"/>
        <w:r>
          <w:rPr>
            <w:rStyle w:val="a3"/>
            <w:rFonts w:hint="eastAsia"/>
          </w:rPr>
          <w:t>doc</w:t>
        </w:r>
        <w:proofErr w:type="gramEnd"/>
      </w:hyperlink>
      <w:r>
        <w:rPr>
          <w:rFonts w:hint="eastAsia"/>
        </w:rPr>
        <w:t> </w:t>
      </w:r>
    </w:p>
    <w:p w:rsidR="0039781F" w:rsidRPr="0095384D" w:rsidRDefault="0039781F"/>
    <w:sectPr w:rsidR="0039781F" w:rsidRPr="0095384D"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84D"/>
    <w:rsid w:val="00306A9E"/>
    <w:rsid w:val="0039781F"/>
    <w:rsid w:val="003B1FC0"/>
    <w:rsid w:val="00946473"/>
    <w:rsid w:val="0095384D"/>
    <w:rsid w:val="0096694B"/>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character" w:styleId="a3">
    <w:name w:val="Hyperlink"/>
    <w:basedOn w:val="a0"/>
    <w:uiPriority w:val="99"/>
    <w:semiHidden/>
    <w:unhideWhenUsed/>
    <w:rsid w:val="0095384D"/>
    <w:rPr>
      <w:strike w:val="0"/>
      <w:dstrike w:val="0"/>
      <w:color w:val="000000"/>
      <w:u w:val="none"/>
      <w:effect w:val="none"/>
    </w:rPr>
  </w:style>
  <w:style w:type="paragraph" w:styleId="a4">
    <w:name w:val="Normal (Web)"/>
    <w:basedOn w:val="a"/>
    <w:uiPriority w:val="99"/>
    <w:semiHidden/>
    <w:unhideWhenUsed/>
    <w:rsid w:val="0095384D"/>
    <w:pPr>
      <w:widowControl/>
      <w:spacing w:before="100" w:beforeAutospacing="1" w:after="100" w:afterAutospacing="1"/>
      <w:jc w:val="left"/>
    </w:pPr>
    <w:rPr>
      <w:rFonts w:ascii="宋体" w:hAnsi="宋体" w:cs="宋体"/>
      <w:color w:val="000000"/>
      <w:kern w:val="0"/>
      <w:sz w:val="24"/>
    </w:rPr>
  </w:style>
  <w:style w:type="character" w:styleId="a5">
    <w:name w:val="Strong"/>
    <w:basedOn w:val="a0"/>
    <w:uiPriority w:val="22"/>
    <w:qFormat/>
    <w:rsid w:val="009538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gov.cn/open/web_edit_file/20070619152315.doc" TargetMode="External"/><Relationship Id="rId5" Type="http://schemas.openxmlformats.org/officeDocument/2006/relationships/hyperlink" Target="http://www.moh.gov.cn/open/web_edit_file/20070619152224.doc" TargetMode="External"/><Relationship Id="rId4" Type="http://schemas.openxmlformats.org/officeDocument/2006/relationships/hyperlink" Target="http://www.moh.gov.cn/open/web_edit_file/2007061915214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2013-08-09T03:31:00Z</dcterms:created>
  <dcterms:modified xsi:type="dcterms:W3CDTF">2013-08-09T03:32:00Z</dcterms:modified>
</cp:coreProperties>
</file>