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004" w:rsidRPr="00B77004" w:rsidRDefault="00B77004" w:rsidP="00B77004">
      <w:pPr>
        <w:widowControl/>
        <w:spacing w:line="450" w:lineRule="atLeast"/>
        <w:jc w:val="center"/>
        <w:outlineLvl w:val="0"/>
        <w:rPr>
          <w:rFonts w:ascii="宋体" w:hAnsi="宋体" w:cs="宋体"/>
          <w:b/>
          <w:bCs/>
          <w:color w:val="333333"/>
          <w:kern w:val="36"/>
          <w:sz w:val="36"/>
          <w:szCs w:val="36"/>
        </w:rPr>
      </w:pPr>
      <w:r w:rsidRPr="00B77004">
        <w:rPr>
          <w:rFonts w:ascii="宋体" w:hAnsi="宋体" w:cs="宋体" w:hint="eastAsia"/>
          <w:b/>
          <w:bCs/>
          <w:color w:val="333333"/>
          <w:kern w:val="36"/>
          <w:sz w:val="36"/>
          <w:szCs w:val="36"/>
        </w:rPr>
        <w:t>中华人民共和国道路交通安全法(2011年版)</w:t>
      </w:r>
    </w:p>
    <w:p w:rsidR="00B77004" w:rsidRPr="00B77004" w:rsidRDefault="00B77004" w:rsidP="00B77004">
      <w:pPr>
        <w:widowControl/>
        <w:pBdr>
          <w:bottom w:val="dashed" w:sz="6" w:space="4" w:color="CCCCCC"/>
        </w:pBdr>
        <w:spacing w:before="150" w:after="300" w:line="360" w:lineRule="atLeast"/>
        <w:jc w:val="center"/>
        <w:rPr>
          <w:rFonts w:ascii="宋体" w:hAnsi="宋体" w:cs="宋体" w:hint="eastAsia"/>
          <w:color w:val="999999"/>
          <w:kern w:val="0"/>
          <w:sz w:val="18"/>
          <w:szCs w:val="18"/>
        </w:rPr>
      </w:pPr>
      <w:r w:rsidRPr="00B77004">
        <w:rPr>
          <w:rFonts w:ascii="宋体" w:hAnsi="宋体" w:cs="宋体" w:hint="eastAsia"/>
          <w:color w:val="999999"/>
          <w:kern w:val="0"/>
          <w:sz w:val="18"/>
          <w:szCs w:val="18"/>
        </w:rPr>
        <w:t>文号：主席令第47号 　　 发文单位：</w:t>
      </w:r>
      <w:hyperlink r:id="rId4" w:history="1">
        <w:r w:rsidRPr="00B77004">
          <w:rPr>
            <w:rFonts w:ascii="宋体" w:hAnsi="宋体" w:cs="宋体" w:hint="eastAsia"/>
            <w:color w:val="555555"/>
            <w:kern w:val="0"/>
            <w:sz w:val="18"/>
            <w:u w:val="single"/>
          </w:rPr>
          <w:t>全国人民代表大会常务委员会</w:t>
        </w:r>
      </w:hyperlink>
      <w:r w:rsidRPr="00B77004">
        <w:rPr>
          <w:rFonts w:ascii="宋体" w:hAnsi="宋体" w:cs="宋体" w:hint="eastAsia"/>
          <w:color w:val="999999"/>
          <w:kern w:val="0"/>
          <w:sz w:val="18"/>
          <w:szCs w:val="18"/>
        </w:rPr>
        <w:br/>
        <w:t xml:space="preserve">　 颁布日期：2011-04-22　　执行日期：2011-05-01 </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w:t>
      </w:r>
      <w:hyperlink r:id="rId5" w:tgtFrame="_blank" w:history="1">
        <w:r w:rsidRPr="00B77004">
          <w:rPr>
            <w:rFonts w:ascii="宋体" w:hAnsi="宋体" w:cs="宋体" w:hint="eastAsia"/>
            <w:color w:val="333333"/>
            <w:kern w:val="0"/>
            <w:u w:val="single"/>
          </w:rPr>
          <w:t>全国人民代表大会常务</w:t>
        </w:r>
      </w:hyperlink>
      <w:r w:rsidRPr="00B77004">
        <w:rPr>
          <w:rFonts w:ascii="宋体" w:hAnsi="宋体" w:cs="宋体" w:hint="eastAsia"/>
          <w:color w:val="333333"/>
          <w:kern w:val="0"/>
          <w:szCs w:val="21"/>
        </w:rPr>
        <w:t>委员会关于修改&lt;中华人民共和国</w:t>
      </w:r>
      <w:hyperlink r:id="rId6" w:tgtFrame="_blank" w:history="1">
        <w:r w:rsidRPr="00B77004">
          <w:rPr>
            <w:rFonts w:ascii="宋体" w:hAnsi="宋体" w:cs="宋体" w:hint="eastAsia"/>
            <w:color w:val="333333"/>
            <w:kern w:val="0"/>
            <w:u w:val="single"/>
          </w:rPr>
          <w:t>道路交通安全法</w:t>
        </w:r>
      </w:hyperlink>
      <w:r w:rsidRPr="00B77004">
        <w:rPr>
          <w:rFonts w:ascii="宋体" w:hAnsi="宋体" w:cs="宋体" w:hint="eastAsia"/>
          <w:color w:val="333333"/>
          <w:kern w:val="0"/>
          <w:szCs w:val="21"/>
        </w:rPr>
        <w:t>&gt;的决定》已由中华人民共和国第十一届全国人民代表大会常务委员会第二十次会议于2011年4月22日通过，现予公布，自2011年5月1日起施行。</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目　录</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第一章　总　则</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第二章　车辆和驾驶人</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第一节　</w:t>
      </w:r>
      <w:hyperlink r:id="rId7" w:tgtFrame="_blank" w:history="1">
        <w:r w:rsidRPr="00B77004">
          <w:rPr>
            <w:rFonts w:ascii="宋体" w:hAnsi="宋体" w:cs="宋体" w:hint="eastAsia"/>
            <w:color w:val="333333"/>
            <w:kern w:val="0"/>
            <w:u w:val="single"/>
          </w:rPr>
          <w:t>机动车</w:t>
        </w:r>
      </w:hyperlink>
      <w:r w:rsidRPr="00B77004">
        <w:rPr>
          <w:rFonts w:ascii="宋体" w:hAnsi="宋体" w:cs="宋体" w:hint="eastAsia"/>
          <w:color w:val="333333"/>
          <w:kern w:val="0"/>
          <w:szCs w:val="21"/>
        </w:rPr>
        <w:t>、</w:t>
      </w:r>
      <w:hyperlink r:id="rId8" w:tgtFrame="_blank" w:history="1">
        <w:r w:rsidRPr="00B77004">
          <w:rPr>
            <w:rFonts w:ascii="宋体" w:hAnsi="宋体" w:cs="宋体" w:hint="eastAsia"/>
            <w:color w:val="333333"/>
            <w:kern w:val="0"/>
            <w:u w:val="single"/>
          </w:rPr>
          <w:t>非机动车</w:t>
        </w:r>
      </w:hyperlink>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第二节　机动车驾驶人</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第三章　道路通行条件</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第四章　道路通行规定</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第一节　一般规定</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第二节　机动车通行规定</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第三节　非机动车通行规定</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第四节　行人和乘车人通行规定</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第五节　高速公路的特别规定</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第五章　</w:t>
      </w:r>
      <w:hyperlink r:id="rId9" w:tgtFrame="_blank" w:history="1">
        <w:r w:rsidRPr="00B77004">
          <w:rPr>
            <w:rFonts w:ascii="宋体" w:hAnsi="宋体" w:cs="宋体" w:hint="eastAsia"/>
            <w:color w:val="333333"/>
            <w:kern w:val="0"/>
            <w:u w:val="single"/>
          </w:rPr>
          <w:t>交通事故</w:t>
        </w:r>
      </w:hyperlink>
      <w:r w:rsidRPr="00B77004">
        <w:rPr>
          <w:rFonts w:ascii="宋体" w:hAnsi="宋体" w:cs="宋体" w:hint="eastAsia"/>
          <w:color w:val="333333"/>
          <w:kern w:val="0"/>
          <w:szCs w:val="21"/>
        </w:rPr>
        <w:t>处理</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第六章　</w:t>
      </w:r>
      <w:hyperlink r:id="rId10" w:tgtFrame="_blank" w:history="1">
        <w:r w:rsidRPr="00B77004">
          <w:rPr>
            <w:rFonts w:ascii="宋体" w:hAnsi="宋体" w:cs="宋体" w:hint="eastAsia"/>
            <w:color w:val="333333"/>
            <w:kern w:val="0"/>
            <w:u w:val="single"/>
          </w:rPr>
          <w:t>执法监督</w:t>
        </w:r>
      </w:hyperlink>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第七章　</w:t>
      </w:r>
      <w:hyperlink r:id="rId11" w:tgtFrame="_blank" w:history="1">
        <w:r w:rsidRPr="00B77004">
          <w:rPr>
            <w:rFonts w:ascii="宋体" w:hAnsi="宋体" w:cs="宋体" w:hint="eastAsia"/>
            <w:color w:val="333333"/>
            <w:kern w:val="0"/>
            <w:u w:val="single"/>
          </w:rPr>
          <w:t>法律责任</w:t>
        </w:r>
      </w:hyperlink>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第八章　附　则</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w:t>
      </w:r>
      <w:r w:rsidRPr="00B77004">
        <w:rPr>
          <w:rFonts w:ascii="宋体" w:hAnsi="宋体" w:cs="宋体" w:hint="eastAsia"/>
          <w:b/>
          <w:bCs/>
          <w:color w:val="333333"/>
          <w:kern w:val="0"/>
          <w:szCs w:val="21"/>
        </w:rPr>
        <w:t>第一章 </w:t>
      </w:r>
      <w:hyperlink r:id="rId12" w:tgtFrame="_blank" w:history="1">
        <w:r w:rsidRPr="00B77004">
          <w:rPr>
            <w:rFonts w:ascii="宋体" w:hAnsi="宋体" w:cs="宋体" w:hint="eastAsia"/>
            <w:b/>
            <w:bCs/>
            <w:color w:val="333333"/>
            <w:kern w:val="0"/>
            <w:u w:val="single"/>
          </w:rPr>
          <w:t>总则</w:t>
        </w:r>
      </w:hyperlink>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第一条 为了维护道路交通秩序，预防和减少交通事故，保护人身安全，保护</w:t>
      </w:r>
      <w:hyperlink r:id="rId13" w:tgtFrame="_blank" w:history="1">
        <w:r w:rsidRPr="00B77004">
          <w:rPr>
            <w:rFonts w:ascii="宋体" w:hAnsi="宋体" w:cs="宋体" w:hint="eastAsia"/>
            <w:color w:val="333333"/>
            <w:kern w:val="0"/>
            <w:u w:val="single"/>
          </w:rPr>
          <w:t>公民</w:t>
        </w:r>
      </w:hyperlink>
      <w:r w:rsidRPr="00B77004">
        <w:rPr>
          <w:rFonts w:ascii="宋体" w:hAnsi="宋体" w:cs="宋体" w:hint="eastAsia"/>
          <w:color w:val="333333"/>
          <w:kern w:val="0"/>
          <w:szCs w:val="21"/>
        </w:rPr>
        <w:t>、</w:t>
      </w:r>
      <w:hyperlink r:id="rId14" w:tgtFrame="_blank" w:history="1">
        <w:r w:rsidRPr="00B77004">
          <w:rPr>
            <w:rFonts w:ascii="宋体" w:hAnsi="宋体" w:cs="宋体" w:hint="eastAsia"/>
            <w:color w:val="333333"/>
            <w:kern w:val="0"/>
            <w:u w:val="single"/>
          </w:rPr>
          <w:t>法人</w:t>
        </w:r>
      </w:hyperlink>
      <w:r w:rsidRPr="00B77004">
        <w:rPr>
          <w:rFonts w:ascii="宋体" w:hAnsi="宋体" w:cs="宋体" w:hint="eastAsia"/>
          <w:color w:val="333333"/>
          <w:kern w:val="0"/>
          <w:szCs w:val="21"/>
        </w:rPr>
        <w:t>和</w:t>
      </w:r>
      <w:hyperlink r:id="rId15" w:tgtFrame="_blank" w:history="1">
        <w:r w:rsidRPr="00B77004">
          <w:rPr>
            <w:rFonts w:ascii="宋体" w:hAnsi="宋体" w:cs="宋体" w:hint="eastAsia"/>
            <w:color w:val="333333"/>
            <w:kern w:val="0"/>
            <w:u w:val="single"/>
          </w:rPr>
          <w:t>其他</w:t>
        </w:r>
      </w:hyperlink>
      <w:r w:rsidRPr="00B77004">
        <w:rPr>
          <w:rFonts w:ascii="宋体" w:hAnsi="宋体" w:cs="宋体" w:hint="eastAsia"/>
          <w:color w:val="333333"/>
          <w:kern w:val="0"/>
          <w:szCs w:val="21"/>
        </w:rPr>
        <w:t>组织的财产安全及其他合法权益，提高道路通行质量，制定本法。</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第二条 中华人民共和国境内的车辆驾驶人、乘车人以及与道路交通活动有关的单位和个人，都应当遵守本法。</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第三条 道路</w:t>
      </w:r>
      <w:hyperlink r:id="rId16" w:tgtFrame="_blank" w:history="1">
        <w:r w:rsidRPr="00B77004">
          <w:rPr>
            <w:rFonts w:ascii="宋体" w:hAnsi="宋体" w:cs="宋体" w:hint="eastAsia"/>
            <w:color w:val="333333"/>
            <w:kern w:val="0"/>
            <w:u w:val="single"/>
          </w:rPr>
          <w:t>交通安全</w:t>
        </w:r>
      </w:hyperlink>
      <w:r w:rsidRPr="00B77004">
        <w:rPr>
          <w:rFonts w:ascii="宋体" w:hAnsi="宋体" w:cs="宋体" w:hint="eastAsia"/>
          <w:color w:val="333333"/>
          <w:kern w:val="0"/>
          <w:szCs w:val="21"/>
        </w:rPr>
        <w:t>工作，应当遵循依法管理、方便群众的原则，保障道路交通有序、安全、畅通。</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lastRenderedPageBreak/>
        <w:t xml:space="preserve">　　第四条 各级人民政府应当保障道路交通安全管理工作与经济建设和社会发展相适应。</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县级以上</w:t>
      </w:r>
      <w:hyperlink r:id="rId17" w:tgtFrame="_blank" w:history="1">
        <w:r w:rsidRPr="00B77004">
          <w:rPr>
            <w:rFonts w:ascii="宋体" w:hAnsi="宋体" w:cs="宋体" w:hint="eastAsia"/>
            <w:color w:val="333333"/>
            <w:kern w:val="0"/>
            <w:u w:val="single"/>
          </w:rPr>
          <w:t>地方各级人民政府</w:t>
        </w:r>
      </w:hyperlink>
      <w:r w:rsidRPr="00B77004">
        <w:rPr>
          <w:rFonts w:ascii="宋体" w:hAnsi="宋体" w:cs="宋体" w:hint="eastAsia"/>
          <w:color w:val="333333"/>
          <w:kern w:val="0"/>
          <w:szCs w:val="21"/>
        </w:rPr>
        <w:t>应当适应道路交通发展的需要，依据道路交通安全法律、法规和国家有关政策，制定道路交通安全管理规划，并组织实施。</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第五条 </w:t>
      </w:r>
      <w:hyperlink r:id="rId18" w:tgtFrame="_blank" w:history="1">
        <w:r w:rsidRPr="00B77004">
          <w:rPr>
            <w:rFonts w:ascii="宋体" w:hAnsi="宋体" w:cs="宋体" w:hint="eastAsia"/>
            <w:color w:val="333333"/>
            <w:kern w:val="0"/>
            <w:u w:val="single"/>
          </w:rPr>
          <w:t>国务院</w:t>
        </w:r>
      </w:hyperlink>
      <w:r w:rsidRPr="00B77004">
        <w:rPr>
          <w:rFonts w:ascii="宋体" w:hAnsi="宋体" w:cs="宋体" w:hint="eastAsia"/>
          <w:color w:val="333333"/>
          <w:kern w:val="0"/>
          <w:szCs w:val="21"/>
        </w:rPr>
        <w:t>公安部门负责全国道路交通安全管理工作。县级以上地方各级人民政府公安机关交通管理部门负责本行政区域内的道路交通安全管理工作。</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县级以上各级人民政府交通、建设管理部门依据各自职责，负责有关的道路交通工作。</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第六条 各级人民政府应当经常进行道路交通安全</w:t>
      </w:r>
      <w:hyperlink r:id="rId19" w:tgtFrame="_blank" w:history="1">
        <w:r w:rsidRPr="00B77004">
          <w:rPr>
            <w:rFonts w:ascii="宋体" w:hAnsi="宋体" w:cs="宋体" w:hint="eastAsia"/>
            <w:color w:val="333333"/>
            <w:kern w:val="0"/>
            <w:u w:val="single"/>
          </w:rPr>
          <w:t>教育</w:t>
        </w:r>
      </w:hyperlink>
      <w:r w:rsidRPr="00B77004">
        <w:rPr>
          <w:rFonts w:ascii="宋体" w:hAnsi="宋体" w:cs="宋体" w:hint="eastAsia"/>
          <w:color w:val="333333"/>
          <w:kern w:val="0"/>
          <w:szCs w:val="21"/>
        </w:rPr>
        <w:t>，提高公民的道路交通安全意识。</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公安机关交通管理部门及其交通警察</w:t>
      </w:r>
      <w:hyperlink r:id="rId20" w:tgtFrame="_blank" w:history="1">
        <w:r w:rsidRPr="00B77004">
          <w:rPr>
            <w:rFonts w:ascii="宋体" w:hAnsi="宋体" w:cs="宋体" w:hint="eastAsia"/>
            <w:color w:val="333333"/>
            <w:kern w:val="0"/>
            <w:u w:val="single"/>
          </w:rPr>
          <w:t>执行</w:t>
        </w:r>
      </w:hyperlink>
      <w:r w:rsidRPr="00B77004">
        <w:rPr>
          <w:rFonts w:ascii="宋体" w:hAnsi="宋体" w:cs="宋体" w:hint="eastAsia"/>
          <w:color w:val="333333"/>
          <w:kern w:val="0"/>
          <w:szCs w:val="21"/>
        </w:rPr>
        <w:t>职务时，应当加强道路交通安全法律、法规的宣传，并模范遵守道路交通安全法律、法规。</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机关、部队、企事业单位、社会团体以及其他组织，应当对本单位的人员进行道路交通安全教育。</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教育行政部门、学校应当将道路交通安全教育纳入法制教育的内容。</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新闻、出版、广播、电视等有关单位，有进行道路交通安全教育的义务。</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第七条 对道路交通安全管理工作，应当加强科学研究，推广、</w:t>
      </w:r>
      <w:hyperlink r:id="rId21" w:tgtFrame="_blank" w:history="1">
        <w:r w:rsidRPr="00B77004">
          <w:rPr>
            <w:rFonts w:ascii="宋体" w:hAnsi="宋体" w:cs="宋体" w:hint="eastAsia"/>
            <w:color w:val="333333"/>
            <w:kern w:val="0"/>
            <w:u w:val="single"/>
          </w:rPr>
          <w:t>使用</w:t>
        </w:r>
      </w:hyperlink>
      <w:r w:rsidRPr="00B77004">
        <w:rPr>
          <w:rFonts w:ascii="宋体" w:hAnsi="宋体" w:cs="宋体" w:hint="eastAsia"/>
          <w:color w:val="333333"/>
          <w:kern w:val="0"/>
          <w:szCs w:val="21"/>
        </w:rPr>
        <w:t>先进的管理方法、技术、设备。</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w:t>
      </w:r>
      <w:r w:rsidRPr="00B77004">
        <w:rPr>
          <w:rFonts w:ascii="宋体" w:hAnsi="宋体" w:cs="宋体" w:hint="eastAsia"/>
          <w:b/>
          <w:bCs/>
          <w:color w:val="333333"/>
          <w:kern w:val="0"/>
          <w:szCs w:val="21"/>
        </w:rPr>
        <w:t>第二章 车辆和驾驶人</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第八条 国家对机动车实行登记制度。机动车经公安机关交通管理部门登记后，方可上道路行驶。尚未登记的机动车，需要临时</w:t>
      </w:r>
      <w:proofErr w:type="gramStart"/>
      <w:r w:rsidRPr="00B77004">
        <w:rPr>
          <w:rFonts w:ascii="宋体" w:hAnsi="宋体" w:cs="宋体" w:hint="eastAsia"/>
          <w:color w:val="333333"/>
          <w:kern w:val="0"/>
          <w:szCs w:val="21"/>
        </w:rPr>
        <w:t>上道路</w:t>
      </w:r>
      <w:proofErr w:type="gramEnd"/>
      <w:r w:rsidRPr="00B77004">
        <w:rPr>
          <w:rFonts w:ascii="宋体" w:hAnsi="宋体" w:cs="宋体" w:hint="eastAsia"/>
          <w:color w:val="333333"/>
          <w:kern w:val="0"/>
          <w:szCs w:val="21"/>
        </w:rPr>
        <w:t>行驶的，应当取得临时通行牌证。</w:t>
      </w:r>
    </w:p>
    <w:p w:rsidR="00B77004" w:rsidRPr="00B77004" w:rsidRDefault="00B77004" w:rsidP="00B77004">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应当取得临时通行牌证</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第九条 申请机动车登记，应当提交以下证明、凭证：</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w:t>
      </w:r>
      <w:proofErr w:type="gramStart"/>
      <w:r w:rsidRPr="00B77004">
        <w:rPr>
          <w:rFonts w:ascii="宋体" w:hAnsi="宋体" w:cs="宋体" w:hint="eastAsia"/>
          <w:color w:val="333333"/>
          <w:kern w:val="0"/>
          <w:szCs w:val="21"/>
        </w:rPr>
        <w:t>一</w:t>
      </w:r>
      <w:proofErr w:type="gramEnd"/>
      <w:r w:rsidRPr="00B77004">
        <w:rPr>
          <w:rFonts w:ascii="宋体" w:hAnsi="宋体" w:cs="宋体" w:hint="eastAsia"/>
          <w:color w:val="333333"/>
          <w:kern w:val="0"/>
          <w:szCs w:val="21"/>
        </w:rPr>
        <w:t>)机动车所有人的身份证明；</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(二)机动车来历证明；</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(三)机动车整车出厂合格证明或者进口机动车进口凭证；</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(四)车辆购置税的完税证明或者免税凭证；</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(五)法律、</w:t>
      </w:r>
      <w:hyperlink r:id="rId22" w:tgtFrame="_blank" w:history="1">
        <w:r w:rsidRPr="00B77004">
          <w:rPr>
            <w:rFonts w:ascii="宋体" w:hAnsi="宋体" w:cs="宋体" w:hint="eastAsia"/>
            <w:color w:val="333333"/>
            <w:kern w:val="0"/>
            <w:u w:val="single"/>
          </w:rPr>
          <w:t>行政法</w:t>
        </w:r>
      </w:hyperlink>
      <w:proofErr w:type="gramStart"/>
      <w:r w:rsidRPr="00B77004">
        <w:rPr>
          <w:rFonts w:ascii="宋体" w:hAnsi="宋体" w:cs="宋体" w:hint="eastAsia"/>
          <w:color w:val="333333"/>
          <w:kern w:val="0"/>
          <w:szCs w:val="21"/>
        </w:rPr>
        <w:t>规</w:t>
      </w:r>
      <w:proofErr w:type="gramEnd"/>
      <w:r w:rsidRPr="00B77004">
        <w:rPr>
          <w:rFonts w:ascii="宋体" w:hAnsi="宋体" w:cs="宋体" w:hint="eastAsia"/>
          <w:color w:val="333333"/>
          <w:kern w:val="0"/>
          <w:szCs w:val="21"/>
        </w:rPr>
        <w:t>规定应当在机动车登记时提交的其他证明、凭证。</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rsidR="00B77004" w:rsidRPr="00B77004" w:rsidRDefault="00B77004" w:rsidP="002A5891">
      <w:pPr>
        <w:spacing w:after="150" w:line="390" w:lineRule="atLeast"/>
        <w:jc w:val="left"/>
        <w:rPr>
          <w:rFonts w:ascii="宋体" w:hAnsi="宋体" w:cs="宋体"/>
          <w:color w:val="333333"/>
          <w:kern w:val="0"/>
          <w:szCs w:val="21"/>
        </w:rPr>
      </w:pPr>
      <w:r w:rsidRPr="00B77004">
        <w:rPr>
          <w:rFonts w:ascii="宋体" w:hAnsi="宋体" w:cs="宋体" w:hint="eastAsia"/>
          <w:color w:val="333333"/>
          <w:kern w:val="0"/>
          <w:szCs w:val="21"/>
        </w:rPr>
        <w:t xml:space="preserve">　　公安机关交通管理部门以外的任何单位或者个人不得发放机动车号牌或者要求机动车悬挂</w:t>
      </w:r>
      <w:hyperlink r:id="rId23" w:tgtFrame="_blank" w:history="1">
        <w:r w:rsidRPr="00B77004">
          <w:rPr>
            <w:rFonts w:ascii="宋体" w:hAnsi="宋体" w:cs="宋体" w:hint="eastAsia"/>
            <w:color w:val="333333"/>
            <w:kern w:val="0"/>
            <w:u w:val="single"/>
          </w:rPr>
          <w:t>其他</w:t>
        </w:r>
      </w:hyperlink>
      <w:r w:rsidRPr="00B77004">
        <w:rPr>
          <w:rFonts w:ascii="宋体" w:hAnsi="宋体" w:cs="宋体" w:hint="eastAsia"/>
          <w:color w:val="333333"/>
          <w:kern w:val="0"/>
          <w:szCs w:val="21"/>
        </w:rPr>
        <w:t>号牌，本法另有规定的除外。</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lastRenderedPageBreak/>
        <w:t xml:space="preserve">　　</w:t>
      </w:r>
      <w:hyperlink r:id="rId24" w:tgtFrame="_blank" w:history="1">
        <w:r w:rsidRPr="00B77004">
          <w:rPr>
            <w:rFonts w:ascii="宋体" w:hAnsi="宋体" w:cs="宋体" w:hint="eastAsia"/>
            <w:color w:val="333333"/>
            <w:kern w:val="0"/>
            <w:u w:val="single"/>
          </w:rPr>
          <w:t>机动车</w:t>
        </w:r>
      </w:hyperlink>
      <w:r w:rsidRPr="00B77004">
        <w:rPr>
          <w:rFonts w:ascii="宋体" w:hAnsi="宋体" w:cs="宋体" w:hint="eastAsia"/>
          <w:color w:val="333333"/>
          <w:kern w:val="0"/>
          <w:szCs w:val="21"/>
        </w:rPr>
        <w:t>登记证书、号牌、行驶证的式样由</w:t>
      </w:r>
      <w:hyperlink r:id="rId25" w:tgtFrame="_blank" w:history="1">
        <w:r w:rsidRPr="00B77004">
          <w:rPr>
            <w:rFonts w:ascii="宋体" w:hAnsi="宋体" w:cs="宋体" w:hint="eastAsia"/>
            <w:color w:val="333333"/>
            <w:kern w:val="0"/>
            <w:u w:val="single"/>
          </w:rPr>
          <w:t>国务院</w:t>
        </w:r>
      </w:hyperlink>
      <w:r w:rsidRPr="00B77004">
        <w:rPr>
          <w:rFonts w:ascii="宋体" w:hAnsi="宋体" w:cs="宋体" w:hint="eastAsia"/>
          <w:color w:val="333333"/>
          <w:kern w:val="0"/>
          <w:szCs w:val="21"/>
        </w:rPr>
        <w:t>公安部门规定并监制[1]。</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第十条 准予登记的机动车应当符合机动车国家安全技术标准。申请机动车登记时，应当接受对该机动车的安全技术检验。但是，经国家机动车</w:t>
      </w:r>
      <w:hyperlink r:id="rId26" w:tgtFrame="_blank" w:history="1">
        <w:r w:rsidRPr="00B77004">
          <w:rPr>
            <w:rFonts w:ascii="宋体" w:hAnsi="宋体" w:cs="宋体" w:hint="eastAsia"/>
            <w:color w:val="333333"/>
            <w:kern w:val="0"/>
            <w:u w:val="single"/>
          </w:rPr>
          <w:t>产品</w:t>
        </w:r>
      </w:hyperlink>
      <w:r w:rsidRPr="00B77004">
        <w:rPr>
          <w:rFonts w:ascii="宋体" w:hAnsi="宋体" w:cs="宋体" w:hint="eastAsia"/>
          <w:color w:val="333333"/>
          <w:kern w:val="0"/>
          <w:szCs w:val="21"/>
        </w:rPr>
        <w:t>主管部门依据机动车国家安全技术标准认定的企业生产的机动车型，该车型的新车在出厂时经检验符合机动车国家安全技术标准，获得检验合格证的，免予安全技术检验。</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第十一条 驾驶机动车</w:t>
      </w:r>
      <w:proofErr w:type="gramStart"/>
      <w:r w:rsidRPr="00B77004">
        <w:rPr>
          <w:rFonts w:ascii="宋体" w:hAnsi="宋体" w:cs="宋体" w:hint="eastAsia"/>
          <w:color w:val="333333"/>
          <w:kern w:val="0"/>
          <w:szCs w:val="21"/>
        </w:rPr>
        <w:t>上道路</w:t>
      </w:r>
      <w:proofErr w:type="gramEnd"/>
      <w:r w:rsidRPr="00B77004">
        <w:rPr>
          <w:rFonts w:ascii="宋体" w:hAnsi="宋体" w:cs="宋体" w:hint="eastAsia"/>
          <w:color w:val="333333"/>
          <w:kern w:val="0"/>
          <w:szCs w:val="21"/>
        </w:rPr>
        <w:t>行驶，应当悬挂机动车号牌，放置检验合格标志、保险标志，并随车携带机动车行驶证。 机动车行驶证</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机动车号牌应当按照规定悬挂并保持清晰、完整，不得故意遮挡、污损。</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任何单位和个人不得收缴、</w:t>
      </w:r>
      <w:hyperlink r:id="rId27" w:tgtFrame="_blank" w:history="1">
        <w:r w:rsidRPr="00B77004">
          <w:rPr>
            <w:rFonts w:ascii="宋体" w:hAnsi="宋体" w:cs="宋体" w:hint="eastAsia"/>
            <w:color w:val="333333"/>
            <w:kern w:val="0"/>
            <w:u w:val="single"/>
          </w:rPr>
          <w:t>扣留</w:t>
        </w:r>
      </w:hyperlink>
      <w:r w:rsidRPr="00B77004">
        <w:rPr>
          <w:rFonts w:ascii="宋体" w:hAnsi="宋体" w:cs="宋体" w:hint="eastAsia"/>
          <w:color w:val="333333"/>
          <w:kern w:val="0"/>
          <w:szCs w:val="21"/>
        </w:rPr>
        <w:t>机动车号牌。</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第十二条 有下列情形之一的，应当办理相应的登记：</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w:t>
      </w:r>
      <w:proofErr w:type="gramStart"/>
      <w:r w:rsidRPr="00B77004">
        <w:rPr>
          <w:rFonts w:ascii="宋体" w:hAnsi="宋体" w:cs="宋体" w:hint="eastAsia"/>
          <w:color w:val="333333"/>
          <w:kern w:val="0"/>
          <w:szCs w:val="21"/>
        </w:rPr>
        <w:t>一</w:t>
      </w:r>
      <w:proofErr w:type="gramEnd"/>
      <w:r w:rsidRPr="00B77004">
        <w:rPr>
          <w:rFonts w:ascii="宋体" w:hAnsi="宋体" w:cs="宋体" w:hint="eastAsia"/>
          <w:color w:val="333333"/>
          <w:kern w:val="0"/>
          <w:szCs w:val="21"/>
        </w:rPr>
        <w:t>)机动车</w:t>
      </w:r>
      <w:hyperlink r:id="rId28" w:tgtFrame="_blank" w:history="1">
        <w:r w:rsidRPr="00B77004">
          <w:rPr>
            <w:rFonts w:ascii="宋体" w:hAnsi="宋体" w:cs="宋体" w:hint="eastAsia"/>
            <w:color w:val="333333"/>
            <w:kern w:val="0"/>
            <w:u w:val="single"/>
          </w:rPr>
          <w:t>所有权</w:t>
        </w:r>
      </w:hyperlink>
      <w:r w:rsidRPr="00B77004">
        <w:rPr>
          <w:rFonts w:ascii="宋体" w:hAnsi="宋体" w:cs="宋体" w:hint="eastAsia"/>
          <w:color w:val="333333"/>
          <w:kern w:val="0"/>
          <w:szCs w:val="21"/>
        </w:rPr>
        <w:t>发生转移的。</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(二)机动车登记内容变更的。</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(三)机动车用作</w:t>
      </w:r>
      <w:hyperlink r:id="rId29" w:tgtFrame="_blank" w:history="1">
        <w:r w:rsidRPr="00B77004">
          <w:rPr>
            <w:rFonts w:ascii="宋体" w:hAnsi="宋体" w:cs="宋体" w:hint="eastAsia"/>
            <w:color w:val="333333"/>
            <w:kern w:val="0"/>
            <w:u w:val="single"/>
          </w:rPr>
          <w:t>抵押</w:t>
        </w:r>
      </w:hyperlink>
      <w:r w:rsidRPr="00B77004">
        <w:rPr>
          <w:rFonts w:ascii="宋体" w:hAnsi="宋体" w:cs="宋体" w:hint="eastAsia"/>
          <w:color w:val="333333"/>
          <w:kern w:val="0"/>
          <w:szCs w:val="21"/>
        </w:rPr>
        <w:t>的。</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(四)机动车报废的。</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第十三条 对登记后</w:t>
      </w:r>
      <w:proofErr w:type="gramStart"/>
      <w:r w:rsidRPr="00B77004">
        <w:rPr>
          <w:rFonts w:ascii="宋体" w:hAnsi="宋体" w:cs="宋体" w:hint="eastAsia"/>
          <w:color w:val="333333"/>
          <w:kern w:val="0"/>
          <w:szCs w:val="21"/>
        </w:rPr>
        <w:t>上道路</w:t>
      </w:r>
      <w:proofErr w:type="gramEnd"/>
      <w:r w:rsidRPr="00B77004">
        <w:rPr>
          <w:rFonts w:ascii="宋体" w:hAnsi="宋体" w:cs="宋体" w:hint="eastAsia"/>
          <w:color w:val="333333"/>
          <w:kern w:val="0"/>
          <w:szCs w:val="21"/>
        </w:rPr>
        <w:t>行驶的机动车，应当依照法律、</w:t>
      </w:r>
      <w:hyperlink r:id="rId30" w:tgtFrame="_blank" w:history="1">
        <w:r w:rsidRPr="00B77004">
          <w:rPr>
            <w:rFonts w:ascii="宋体" w:hAnsi="宋体" w:cs="宋体" w:hint="eastAsia"/>
            <w:color w:val="333333"/>
            <w:kern w:val="0"/>
            <w:u w:val="single"/>
          </w:rPr>
          <w:t>行政法</w:t>
        </w:r>
      </w:hyperlink>
      <w:proofErr w:type="gramStart"/>
      <w:r w:rsidRPr="00B77004">
        <w:rPr>
          <w:rFonts w:ascii="宋体" w:hAnsi="宋体" w:cs="宋体" w:hint="eastAsia"/>
          <w:color w:val="333333"/>
          <w:kern w:val="0"/>
          <w:szCs w:val="21"/>
        </w:rPr>
        <w:t>规</w:t>
      </w:r>
      <w:proofErr w:type="gramEnd"/>
      <w:r w:rsidRPr="00B77004">
        <w:rPr>
          <w:rFonts w:ascii="宋体" w:hAnsi="宋体" w:cs="宋体" w:hint="eastAsia"/>
          <w:color w:val="333333"/>
          <w:kern w:val="0"/>
          <w:szCs w:val="21"/>
        </w:rPr>
        <w:t>的规定，根据车辆用途、载客载货数量、</w:t>
      </w:r>
      <w:hyperlink r:id="rId31" w:tgtFrame="_blank" w:history="1">
        <w:r w:rsidRPr="00B77004">
          <w:rPr>
            <w:rFonts w:ascii="宋体" w:hAnsi="宋体" w:cs="宋体" w:hint="eastAsia"/>
            <w:color w:val="333333"/>
            <w:kern w:val="0"/>
            <w:u w:val="single"/>
          </w:rPr>
          <w:t>使用</w:t>
        </w:r>
      </w:hyperlink>
      <w:r w:rsidRPr="00B77004">
        <w:rPr>
          <w:rFonts w:ascii="宋体" w:hAnsi="宋体" w:cs="宋体" w:hint="eastAsia"/>
          <w:color w:val="333333"/>
          <w:kern w:val="0"/>
          <w:szCs w:val="21"/>
        </w:rPr>
        <w:t>年限等不同情况，定期进行安全技术检验。对提供机动车行驶证和机动车第三者责任</w:t>
      </w:r>
      <w:hyperlink r:id="rId32" w:tgtFrame="_blank" w:history="1">
        <w:r w:rsidRPr="00B77004">
          <w:rPr>
            <w:rFonts w:ascii="宋体" w:hAnsi="宋体" w:cs="宋体" w:hint="eastAsia"/>
            <w:color w:val="333333"/>
            <w:kern w:val="0"/>
            <w:u w:val="single"/>
          </w:rPr>
          <w:t>强制保险</w:t>
        </w:r>
      </w:hyperlink>
      <w:r w:rsidRPr="00B77004">
        <w:rPr>
          <w:rFonts w:ascii="宋体" w:hAnsi="宋体" w:cs="宋体" w:hint="eastAsia"/>
          <w:color w:val="333333"/>
          <w:kern w:val="0"/>
          <w:szCs w:val="21"/>
        </w:rPr>
        <w:t>单的，机动车安全技术检验机构应当予以检验，任何单位不得附加其他条件。对符合机动车国家安全技术标准的，公安机关交通管理部门应当发给检验合格标志。</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对机动车的安全技术检验实行社会化，具体办法由国务院规定。</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机动车安全技术检验实行社会化的地方，任何单位不得要求机动车到指定的场所进行检验。</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公安机关交通管理部门、机动车安全技术检验机构不得要求机动车到指定的场所进行维修、保养。</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机动车安全技术检验机构对机动车检验收取费用，应当严格</w:t>
      </w:r>
      <w:hyperlink r:id="rId33" w:tgtFrame="_blank" w:history="1">
        <w:r w:rsidRPr="00B77004">
          <w:rPr>
            <w:rFonts w:ascii="宋体" w:hAnsi="宋体" w:cs="宋体" w:hint="eastAsia"/>
            <w:color w:val="333333"/>
            <w:kern w:val="0"/>
            <w:u w:val="single"/>
          </w:rPr>
          <w:t>执行</w:t>
        </w:r>
      </w:hyperlink>
      <w:r w:rsidRPr="00B77004">
        <w:rPr>
          <w:rFonts w:ascii="宋体" w:hAnsi="宋体" w:cs="宋体" w:hint="eastAsia"/>
          <w:color w:val="333333"/>
          <w:kern w:val="0"/>
          <w:szCs w:val="21"/>
        </w:rPr>
        <w:t>国务院价格主管部门核定的收费标准。</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第十四条 国家实行机动车强制报废制度，根据机动车的安全技术状况和不同用途，规定不同的报废标准。应当报废的机动车必须及时办理注销登记。</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达到报废标准的机动车不得</w:t>
      </w:r>
      <w:proofErr w:type="gramStart"/>
      <w:r w:rsidRPr="00B77004">
        <w:rPr>
          <w:rFonts w:ascii="宋体" w:hAnsi="宋体" w:cs="宋体" w:hint="eastAsia"/>
          <w:color w:val="333333"/>
          <w:kern w:val="0"/>
          <w:szCs w:val="21"/>
        </w:rPr>
        <w:t>上道路</w:t>
      </w:r>
      <w:proofErr w:type="gramEnd"/>
      <w:r w:rsidRPr="00B77004">
        <w:rPr>
          <w:rFonts w:ascii="宋体" w:hAnsi="宋体" w:cs="宋体" w:hint="eastAsia"/>
          <w:color w:val="333333"/>
          <w:kern w:val="0"/>
          <w:szCs w:val="21"/>
        </w:rPr>
        <w:t>行驶。报废的大型客、货车及其他营运车辆应当在公安机关交通管理部门的监督下解体。</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第十五条 警车、消防车、救护车、工程</w:t>
      </w:r>
      <w:proofErr w:type="gramStart"/>
      <w:r w:rsidRPr="00B77004">
        <w:rPr>
          <w:rFonts w:ascii="宋体" w:hAnsi="宋体" w:cs="宋体" w:hint="eastAsia"/>
          <w:color w:val="333333"/>
          <w:kern w:val="0"/>
          <w:szCs w:val="21"/>
        </w:rPr>
        <w:t>救险车</w:t>
      </w:r>
      <w:proofErr w:type="gramEnd"/>
      <w:r w:rsidRPr="00B77004">
        <w:rPr>
          <w:rFonts w:ascii="宋体" w:hAnsi="宋体" w:cs="宋体" w:hint="eastAsia"/>
          <w:color w:val="333333"/>
          <w:kern w:val="0"/>
          <w:szCs w:val="21"/>
        </w:rPr>
        <w:t>应当按照规定喷涂标志图案，安装警报器、标志灯具。其他机动车不得喷涂、安装、使用上述车辆专用的或者与其相类似的标志图案、警报器或者标志灯具。</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警车、消防车、救护车、工程</w:t>
      </w:r>
      <w:proofErr w:type="gramStart"/>
      <w:r w:rsidRPr="00B77004">
        <w:rPr>
          <w:rFonts w:ascii="宋体" w:hAnsi="宋体" w:cs="宋体" w:hint="eastAsia"/>
          <w:color w:val="333333"/>
          <w:kern w:val="0"/>
          <w:szCs w:val="21"/>
        </w:rPr>
        <w:t>救险车</w:t>
      </w:r>
      <w:proofErr w:type="gramEnd"/>
      <w:r w:rsidRPr="00B77004">
        <w:rPr>
          <w:rFonts w:ascii="宋体" w:hAnsi="宋体" w:cs="宋体" w:hint="eastAsia"/>
          <w:color w:val="333333"/>
          <w:kern w:val="0"/>
          <w:szCs w:val="21"/>
        </w:rPr>
        <w:t>应当严格按照规定的用途和条件使用。</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lastRenderedPageBreak/>
        <w:t xml:space="preserve">　　公路监督检查的专用车辆，应当依照</w:t>
      </w:r>
      <w:hyperlink r:id="rId34" w:tgtFrame="_blank" w:history="1">
        <w:r w:rsidRPr="00B77004">
          <w:rPr>
            <w:rFonts w:ascii="宋体" w:hAnsi="宋体" w:cs="宋体" w:hint="eastAsia"/>
            <w:color w:val="333333"/>
            <w:kern w:val="0"/>
            <w:u w:val="single"/>
          </w:rPr>
          <w:t>公路法</w:t>
        </w:r>
      </w:hyperlink>
      <w:r w:rsidRPr="00B77004">
        <w:rPr>
          <w:rFonts w:ascii="宋体" w:hAnsi="宋体" w:cs="宋体" w:hint="eastAsia"/>
          <w:color w:val="333333"/>
          <w:kern w:val="0"/>
          <w:szCs w:val="21"/>
        </w:rPr>
        <w:t>的规定，设置统一的标志和</w:t>
      </w:r>
      <w:proofErr w:type="gramStart"/>
      <w:r w:rsidRPr="00B77004">
        <w:rPr>
          <w:rFonts w:ascii="宋体" w:hAnsi="宋体" w:cs="宋体" w:hint="eastAsia"/>
          <w:color w:val="333333"/>
          <w:kern w:val="0"/>
          <w:szCs w:val="21"/>
        </w:rPr>
        <w:t>示警灯</w:t>
      </w:r>
      <w:proofErr w:type="gramEnd"/>
      <w:r w:rsidRPr="00B77004">
        <w:rPr>
          <w:rFonts w:ascii="宋体" w:hAnsi="宋体" w:cs="宋体" w:hint="eastAsia"/>
          <w:color w:val="333333"/>
          <w:kern w:val="0"/>
          <w:szCs w:val="21"/>
        </w:rPr>
        <w:t>。</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第十六条 任何单位或者个人不得有下列行为：</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w:t>
      </w:r>
      <w:proofErr w:type="gramStart"/>
      <w:r w:rsidRPr="00B77004">
        <w:rPr>
          <w:rFonts w:ascii="宋体" w:hAnsi="宋体" w:cs="宋体" w:hint="eastAsia"/>
          <w:color w:val="333333"/>
          <w:kern w:val="0"/>
          <w:szCs w:val="21"/>
        </w:rPr>
        <w:t>一</w:t>
      </w:r>
      <w:proofErr w:type="gramEnd"/>
      <w:r w:rsidRPr="00B77004">
        <w:rPr>
          <w:rFonts w:ascii="宋体" w:hAnsi="宋体" w:cs="宋体" w:hint="eastAsia"/>
          <w:color w:val="333333"/>
          <w:kern w:val="0"/>
          <w:szCs w:val="21"/>
        </w:rPr>
        <w:t>)拼装机动车或者擅自改变机动车已登记的结构、构造或者特征。</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(二)改变机动车型号、发动机号、车架号或者车辆识别代号。</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(三)伪造、变造或者使用伪造、变造的机动车登记证书、号牌、行驶证、检验合格标志、保险标志。</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(四)使用其他机动车的登记证书、号牌、行驶证、检验合格标志、保险标志。</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第十七条 国家实行机动车第三者责任强制保险制度，设立道路</w:t>
      </w:r>
      <w:hyperlink r:id="rId35" w:tgtFrame="_blank" w:history="1">
        <w:r w:rsidRPr="00B77004">
          <w:rPr>
            <w:rFonts w:ascii="宋体" w:hAnsi="宋体" w:cs="宋体" w:hint="eastAsia"/>
            <w:color w:val="333333"/>
            <w:kern w:val="0"/>
            <w:u w:val="single"/>
          </w:rPr>
          <w:t>交通事故</w:t>
        </w:r>
      </w:hyperlink>
      <w:hyperlink r:id="rId36" w:tgtFrame="_blank" w:history="1">
        <w:r w:rsidRPr="00B77004">
          <w:rPr>
            <w:rFonts w:ascii="宋体" w:hAnsi="宋体" w:cs="宋体" w:hint="eastAsia"/>
            <w:color w:val="333333"/>
            <w:kern w:val="0"/>
            <w:u w:val="single"/>
          </w:rPr>
          <w:t>社会救助基金</w:t>
        </w:r>
      </w:hyperlink>
      <w:r w:rsidRPr="00B77004">
        <w:rPr>
          <w:rFonts w:ascii="宋体" w:hAnsi="宋体" w:cs="宋体" w:hint="eastAsia"/>
          <w:color w:val="333333"/>
          <w:kern w:val="0"/>
          <w:szCs w:val="21"/>
        </w:rPr>
        <w:t>。具体办法由国务院规定。</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第十八条 依法应当登记的</w:t>
      </w:r>
      <w:hyperlink r:id="rId37" w:tgtFrame="_blank" w:history="1">
        <w:r w:rsidRPr="00B77004">
          <w:rPr>
            <w:rFonts w:ascii="宋体" w:hAnsi="宋体" w:cs="宋体" w:hint="eastAsia"/>
            <w:color w:val="333333"/>
            <w:kern w:val="0"/>
            <w:u w:val="single"/>
          </w:rPr>
          <w:t>非机动车</w:t>
        </w:r>
      </w:hyperlink>
      <w:r w:rsidRPr="00B77004">
        <w:rPr>
          <w:rFonts w:ascii="宋体" w:hAnsi="宋体" w:cs="宋体" w:hint="eastAsia"/>
          <w:color w:val="333333"/>
          <w:kern w:val="0"/>
          <w:szCs w:val="21"/>
        </w:rPr>
        <w:t>，经公安机关交通管理部门登记后，方可上道路行驶。</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依法应当登记的非机动车的种类，由省、自治区、直辖市人民政府根据当地实际情况规定。</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非机动车的外形尺寸、质量、制动器、车铃和夜间反光装置，应当符合非机动车安全技术标准。</w:t>
      </w:r>
    </w:p>
    <w:p w:rsidR="00B77004" w:rsidRPr="00B77004" w:rsidRDefault="00B77004" w:rsidP="002A5891">
      <w:pPr>
        <w:spacing w:after="150" w:line="390" w:lineRule="atLeast"/>
        <w:jc w:val="left"/>
        <w:rPr>
          <w:rFonts w:ascii="宋体" w:hAnsi="宋体" w:cs="宋体"/>
          <w:color w:val="333333"/>
          <w:kern w:val="0"/>
          <w:szCs w:val="21"/>
        </w:rPr>
      </w:pPr>
      <w:r w:rsidRPr="00B77004">
        <w:rPr>
          <w:rFonts w:ascii="宋体" w:hAnsi="宋体" w:cs="宋体" w:hint="eastAsia"/>
          <w:color w:val="333333"/>
          <w:kern w:val="0"/>
          <w:szCs w:val="21"/>
        </w:rPr>
        <w:t xml:space="preserve">　　第十九条 驾驶机动车应当依法取得</w:t>
      </w:r>
      <w:hyperlink r:id="rId38" w:tgtFrame="_blank" w:history="1">
        <w:r w:rsidRPr="00B77004">
          <w:rPr>
            <w:rFonts w:ascii="宋体" w:hAnsi="宋体" w:cs="宋体" w:hint="eastAsia"/>
            <w:color w:val="333333"/>
            <w:kern w:val="0"/>
            <w:u w:val="single"/>
          </w:rPr>
          <w:t>机动车驾驶证</w:t>
        </w:r>
      </w:hyperlink>
      <w:r w:rsidRPr="00B77004">
        <w:rPr>
          <w:rFonts w:ascii="宋体" w:hAnsi="宋体" w:cs="宋体" w:hint="eastAsia"/>
          <w:color w:val="333333"/>
          <w:kern w:val="0"/>
          <w:szCs w:val="21"/>
        </w:rPr>
        <w:t>。</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申请机动车驾驶证，应当符合</w:t>
      </w:r>
      <w:hyperlink r:id="rId39" w:tgtFrame="_blank" w:history="1">
        <w:r w:rsidRPr="00B77004">
          <w:rPr>
            <w:rFonts w:ascii="宋体" w:hAnsi="宋体" w:cs="宋体" w:hint="eastAsia"/>
            <w:color w:val="333333"/>
            <w:kern w:val="0"/>
            <w:u w:val="single"/>
          </w:rPr>
          <w:t>国务院</w:t>
        </w:r>
      </w:hyperlink>
      <w:r w:rsidRPr="00B77004">
        <w:rPr>
          <w:rFonts w:ascii="宋体" w:hAnsi="宋体" w:cs="宋体" w:hint="eastAsia"/>
          <w:color w:val="333333"/>
          <w:kern w:val="0"/>
          <w:szCs w:val="21"/>
        </w:rPr>
        <w:t>公安部门规定的驾驶许可条件；经考试合格后，由公安机关交通管理部门发给相应类别的机动车驾驶证。持有境外</w:t>
      </w:r>
      <w:hyperlink r:id="rId40" w:tgtFrame="_blank" w:history="1">
        <w:r w:rsidRPr="00B77004">
          <w:rPr>
            <w:rFonts w:ascii="宋体" w:hAnsi="宋体" w:cs="宋体" w:hint="eastAsia"/>
            <w:color w:val="333333"/>
            <w:kern w:val="0"/>
            <w:u w:val="single"/>
          </w:rPr>
          <w:t>机动车</w:t>
        </w:r>
      </w:hyperlink>
      <w:r w:rsidRPr="00B77004">
        <w:rPr>
          <w:rFonts w:ascii="宋体" w:hAnsi="宋体" w:cs="宋体" w:hint="eastAsia"/>
          <w:color w:val="333333"/>
          <w:kern w:val="0"/>
          <w:szCs w:val="21"/>
        </w:rPr>
        <w:t>驾驶证的人，符合国务院公安部门规定的驾驶许可条件，经公安机关交通管理部门考核合格的，可以发给中国的机动车驾驶证。驾驶人应当按照驾驶证载明的准驾车型驾驶机动车；驾驶机动车时，应当随身携带机动车驾驶证。</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公安机关交通管理部门以外的任何单位或者个人，不得收缴、</w:t>
      </w:r>
      <w:hyperlink r:id="rId41" w:tgtFrame="_blank" w:history="1">
        <w:r w:rsidRPr="00B77004">
          <w:rPr>
            <w:rFonts w:ascii="宋体" w:hAnsi="宋体" w:cs="宋体" w:hint="eastAsia"/>
            <w:color w:val="333333"/>
            <w:kern w:val="0"/>
            <w:u w:val="single"/>
          </w:rPr>
          <w:t>扣留</w:t>
        </w:r>
      </w:hyperlink>
      <w:r w:rsidRPr="00B77004">
        <w:rPr>
          <w:rFonts w:ascii="宋体" w:hAnsi="宋体" w:cs="宋体" w:hint="eastAsia"/>
          <w:color w:val="333333"/>
          <w:kern w:val="0"/>
          <w:szCs w:val="21"/>
        </w:rPr>
        <w:t>机动车驾驶证。</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第二十条 机动车的驾驶培训实行社会化，由交通主管部门对驾驶培训学校、驾驶培训班实行资格管理，其中专门的拖拉机驾驶培训学校、驾驶培训班由农业(农业机械)主管部门实行资格管理。</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驾驶培训学校、驾驶培训班应当严格按照国家有关规定，对学员进行</w:t>
      </w:r>
      <w:hyperlink r:id="rId42" w:tgtFrame="_blank" w:history="1">
        <w:r w:rsidRPr="00B77004">
          <w:rPr>
            <w:rFonts w:ascii="宋体" w:hAnsi="宋体" w:cs="宋体" w:hint="eastAsia"/>
            <w:color w:val="333333"/>
            <w:kern w:val="0"/>
            <w:u w:val="single"/>
          </w:rPr>
          <w:t>道路交通安全法</w:t>
        </w:r>
      </w:hyperlink>
      <w:r w:rsidRPr="00B77004">
        <w:rPr>
          <w:rFonts w:ascii="宋体" w:hAnsi="宋体" w:cs="宋体" w:hint="eastAsia"/>
          <w:color w:val="333333"/>
          <w:kern w:val="0"/>
          <w:szCs w:val="21"/>
        </w:rPr>
        <w:t>律、法规、驾驶技能的培训，确保培训质量。</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任何国家机关以及驾驶培训和考试主管部门不得举办或者参与举办驾驶培训学校、驾驶培训班。</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第二十一条 驾驶人驾驶机动车</w:t>
      </w:r>
      <w:proofErr w:type="gramStart"/>
      <w:r w:rsidRPr="00B77004">
        <w:rPr>
          <w:rFonts w:ascii="宋体" w:hAnsi="宋体" w:cs="宋体" w:hint="eastAsia"/>
          <w:color w:val="333333"/>
          <w:kern w:val="0"/>
          <w:szCs w:val="21"/>
        </w:rPr>
        <w:t>上道路</w:t>
      </w:r>
      <w:proofErr w:type="gramEnd"/>
      <w:r w:rsidRPr="00B77004">
        <w:rPr>
          <w:rFonts w:ascii="宋体" w:hAnsi="宋体" w:cs="宋体" w:hint="eastAsia"/>
          <w:color w:val="333333"/>
          <w:kern w:val="0"/>
          <w:szCs w:val="21"/>
        </w:rPr>
        <w:t>行驶前，应当对机动车的安全技术性能进行认真检查；不得驾驶安全设施不全或者机件不符合技术标准等具有安全隐患的机动车。</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第二十二条 机动车驾驶人应当遵守道路交通安全法律、法规的规定，按照操作规范安全驾驶、文明驾驶。</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饮酒、服用国家</w:t>
      </w:r>
      <w:hyperlink r:id="rId43" w:tgtFrame="_blank" w:history="1">
        <w:r w:rsidRPr="00B77004">
          <w:rPr>
            <w:rFonts w:ascii="宋体" w:hAnsi="宋体" w:cs="宋体" w:hint="eastAsia"/>
            <w:color w:val="333333"/>
            <w:kern w:val="0"/>
            <w:u w:val="single"/>
          </w:rPr>
          <w:t>管制</w:t>
        </w:r>
      </w:hyperlink>
      <w:r w:rsidRPr="00B77004">
        <w:rPr>
          <w:rFonts w:ascii="宋体" w:hAnsi="宋体" w:cs="宋体" w:hint="eastAsia"/>
          <w:color w:val="333333"/>
          <w:kern w:val="0"/>
          <w:szCs w:val="21"/>
        </w:rPr>
        <w:t>的精神药品或者麻醉药品，或者患有妨碍安全驾驶机动车的疾病，或者过度疲劳影响安全驾驶的，不得驾驶机动车。任何人不得强迫、指使、纵容驾驶人违反道路交通安全法律、法规和机动车安全驾驶要求驾驶机动车。</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第二十三条 公安机关交通管理部门依照法律、</w:t>
      </w:r>
      <w:hyperlink r:id="rId44" w:tgtFrame="_blank" w:history="1">
        <w:r w:rsidRPr="00B77004">
          <w:rPr>
            <w:rFonts w:ascii="宋体" w:hAnsi="宋体" w:cs="宋体" w:hint="eastAsia"/>
            <w:color w:val="333333"/>
            <w:kern w:val="0"/>
            <w:u w:val="single"/>
          </w:rPr>
          <w:t>行政法</w:t>
        </w:r>
      </w:hyperlink>
      <w:proofErr w:type="gramStart"/>
      <w:r w:rsidRPr="00B77004">
        <w:rPr>
          <w:rFonts w:ascii="宋体" w:hAnsi="宋体" w:cs="宋体" w:hint="eastAsia"/>
          <w:color w:val="333333"/>
          <w:kern w:val="0"/>
          <w:szCs w:val="21"/>
        </w:rPr>
        <w:t>规</w:t>
      </w:r>
      <w:proofErr w:type="gramEnd"/>
      <w:r w:rsidRPr="00B77004">
        <w:rPr>
          <w:rFonts w:ascii="宋体" w:hAnsi="宋体" w:cs="宋体" w:hint="eastAsia"/>
          <w:color w:val="333333"/>
          <w:kern w:val="0"/>
          <w:szCs w:val="21"/>
        </w:rPr>
        <w:t>的规定，定期对机动车驾驶证实施审验。</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lastRenderedPageBreak/>
        <w:t xml:space="preserve">　　第二十四条 公安机关交通管理部门对机动车驾驶人违反道路交通安全法律、法规的行为，除依法给予</w:t>
      </w:r>
      <w:hyperlink r:id="rId45" w:tgtFrame="_blank" w:history="1">
        <w:r w:rsidRPr="00B77004">
          <w:rPr>
            <w:rFonts w:ascii="宋体" w:hAnsi="宋体" w:cs="宋体" w:hint="eastAsia"/>
            <w:color w:val="333333"/>
            <w:kern w:val="0"/>
            <w:u w:val="single"/>
          </w:rPr>
          <w:t>行政处罚</w:t>
        </w:r>
      </w:hyperlink>
      <w:r w:rsidRPr="00B77004">
        <w:rPr>
          <w:rFonts w:ascii="宋体" w:hAnsi="宋体" w:cs="宋体" w:hint="eastAsia"/>
          <w:color w:val="333333"/>
          <w:kern w:val="0"/>
          <w:szCs w:val="21"/>
        </w:rPr>
        <w:t>外，实行累积记分制度。公安机关交通管理部门对累积记分达到规定分值的机动车驾驶人，扣留机动车驾驶证，对其进行道路交通安全法律、法规</w:t>
      </w:r>
      <w:hyperlink r:id="rId46" w:tgtFrame="_blank" w:history="1">
        <w:r w:rsidRPr="00B77004">
          <w:rPr>
            <w:rFonts w:ascii="宋体" w:hAnsi="宋体" w:cs="宋体" w:hint="eastAsia"/>
            <w:color w:val="333333"/>
            <w:kern w:val="0"/>
            <w:u w:val="single"/>
          </w:rPr>
          <w:t>教育</w:t>
        </w:r>
      </w:hyperlink>
      <w:r w:rsidRPr="00B77004">
        <w:rPr>
          <w:rFonts w:ascii="宋体" w:hAnsi="宋体" w:cs="宋体" w:hint="eastAsia"/>
          <w:color w:val="333333"/>
          <w:kern w:val="0"/>
          <w:szCs w:val="21"/>
        </w:rPr>
        <w:t>，重新考试；考试合格的，发还其机动车驾驶证。 中华人民共和国道路交通安全法</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对遵守道路交通安全法律、法规，在一年内无累积记分的机动车驾驶人，可以延长机动车驾驶证的审验期。具体办法由国务院公安部门规定。</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w:t>
      </w:r>
      <w:r w:rsidRPr="00B77004">
        <w:rPr>
          <w:rFonts w:ascii="宋体" w:hAnsi="宋体" w:cs="宋体" w:hint="eastAsia"/>
          <w:b/>
          <w:bCs/>
          <w:color w:val="333333"/>
          <w:kern w:val="0"/>
          <w:szCs w:val="21"/>
        </w:rPr>
        <w:t>第三章 道路通行条件</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第二十五条 全国实行统一的道路交通信号。交通信号包括</w:t>
      </w:r>
      <w:hyperlink r:id="rId47" w:tgtFrame="_blank" w:history="1">
        <w:r w:rsidRPr="00B77004">
          <w:rPr>
            <w:rFonts w:ascii="宋体" w:hAnsi="宋体" w:cs="宋体" w:hint="eastAsia"/>
            <w:color w:val="333333"/>
            <w:kern w:val="0"/>
            <w:u w:val="single"/>
          </w:rPr>
          <w:t>交通信号灯</w:t>
        </w:r>
      </w:hyperlink>
      <w:r w:rsidRPr="00B77004">
        <w:rPr>
          <w:rFonts w:ascii="宋体" w:hAnsi="宋体" w:cs="宋体" w:hint="eastAsia"/>
          <w:color w:val="333333"/>
          <w:kern w:val="0"/>
          <w:szCs w:val="21"/>
        </w:rPr>
        <w:t>、</w:t>
      </w:r>
      <w:hyperlink r:id="rId48" w:tgtFrame="_blank" w:history="1">
        <w:r w:rsidRPr="00B77004">
          <w:rPr>
            <w:rFonts w:ascii="宋体" w:hAnsi="宋体" w:cs="宋体" w:hint="eastAsia"/>
            <w:color w:val="333333"/>
            <w:kern w:val="0"/>
            <w:u w:val="single"/>
          </w:rPr>
          <w:t>交通标志</w:t>
        </w:r>
      </w:hyperlink>
      <w:r w:rsidRPr="00B77004">
        <w:rPr>
          <w:rFonts w:ascii="宋体" w:hAnsi="宋体" w:cs="宋体" w:hint="eastAsia"/>
          <w:color w:val="333333"/>
          <w:kern w:val="0"/>
          <w:szCs w:val="21"/>
        </w:rPr>
        <w:t>、交通标线和交通警察指挥。</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交通信号灯、交通标志、交通标线的设置应当符合道路</w:t>
      </w:r>
      <w:hyperlink r:id="rId49" w:tgtFrame="_blank" w:history="1">
        <w:r w:rsidRPr="00B77004">
          <w:rPr>
            <w:rFonts w:ascii="宋体" w:hAnsi="宋体" w:cs="宋体" w:hint="eastAsia"/>
            <w:color w:val="333333"/>
            <w:kern w:val="0"/>
            <w:u w:val="single"/>
          </w:rPr>
          <w:t>交通安全</w:t>
        </w:r>
      </w:hyperlink>
      <w:r w:rsidRPr="00B77004">
        <w:rPr>
          <w:rFonts w:ascii="宋体" w:hAnsi="宋体" w:cs="宋体" w:hint="eastAsia"/>
          <w:color w:val="333333"/>
          <w:kern w:val="0"/>
          <w:szCs w:val="21"/>
        </w:rPr>
        <w:t>、畅通的要求和国家标准，并保持清晰、醒目、准确、完好。根据通行需要， 道路交通信标志</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应当及时增设、调换、更新道路交通信号。增设、调换、更新限制性的道路交通信号，应当提前向社会公告，广泛进行宣传。</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第二十六条 交通信号灯由红灯、绿灯、黄灯组成。红灯表示禁止通行，绿灯表示准许通行，黄灯表示警示。</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第二十七条 铁路与道路平面交叉的道口，应当设置警示灯、警示标志或者安全防护设施。无人看守的铁路道口，应当在距道口一定距离处设置警示标志。</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第二十八条 任何单位和个人不得擅自设置、移动、占用、损毁交通信号灯、交通标志、交通标线。</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道路两侧及隔离带上种植的树木或者</w:t>
      </w:r>
      <w:hyperlink r:id="rId50" w:tgtFrame="_blank" w:history="1">
        <w:r w:rsidRPr="00B77004">
          <w:rPr>
            <w:rFonts w:ascii="宋体" w:hAnsi="宋体" w:cs="宋体" w:hint="eastAsia"/>
            <w:color w:val="333333"/>
            <w:kern w:val="0"/>
            <w:u w:val="single"/>
          </w:rPr>
          <w:t>其他</w:t>
        </w:r>
      </w:hyperlink>
      <w:r w:rsidRPr="00B77004">
        <w:rPr>
          <w:rFonts w:ascii="宋体" w:hAnsi="宋体" w:cs="宋体" w:hint="eastAsia"/>
          <w:color w:val="333333"/>
          <w:kern w:val="0"/>
          <w:szCs w:val="21"/>
        </w:rPr>
        <w:t>植物，设置的广告牌、管线等，应当与交通设施保持必要的距离，不得遮挡路灯、交通信号灯、交通标志，不得妨碍安全视距，不得影响通行。</w:t>
      </w:r>
    </w:p>
    <w:p w:rsidR="00B77004" w:rsidRPr="00B77004" w:rsidRDefault="00B77004" w:rsidP="002A5891">
      <w:pPr>
        <w:spacing w:after="150" w:line="390" w:lineRule="atLeast"/>
        <w:jc w:val="left"/>
        <w:rPr>
          <w:rFonts w:ascii="宋体" w:hAnsi="宋体" w:cs="宋体"/>
          <w:color w:val="333333"/>
          <w:kern w:val="0"/>
          <w:szCs w:val="21"/>
        </w:rPr>
      </w:pPr>
      <w:r w:rsidRPr="00B77004">
        <w:rPr>
          <w:rFonts w:ascii="宋体" w:hAnsi="宋体" w:cs="宋体" w:hint="eastAsia"/>
          <w:color w:val="333333"/>
          <w:kern w:val="0"/>
          <w:szCs w:val="21"/>
        </w:rPr>
        <w:t xml:space="preserve">　　第二十九条 道路、停车场和道路</w:t>
      </w:r>
      <w:hyperlink r:id="rId51" w:tgtFrame="_blank" w:history="1">
        <w:r w:rsidRPr="00B77004">
          <w:rPr>
            <w:rFonts w:ascii="宋体" w:hAnsi="宋体" w:cs="宋体" w:hint="eastAsia"/>
            <w:color w:val="333333"/>
            <w:kern w:val="0"/>
            <w:u w:val="single"/>
          </w:rPr>
          <w:t>配套设施</w:t>
        </w:r>
      </w:hyperlink>
      <w:r w:rsidRPr="00B77004">
        <w:rPr>
          <w:rFonts w:ascii="宋体" w:hAnsi="宋体" w:cs="宋体" w:hint="eastAsia"/>
          <w:color w:val="333333"/>
          <w:kern w:val="0"/>
          <w:szCs w:val="21"/>
        </w:rPr>
        <w:t>的规划、设计、建设，应当符合道路交通安全、畅通的要求，并根据交通需求及时调整。</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公安机关交通管理部门发现已经投入</w:t>
      </w:r>
      <w:hyperlink r:id="rId52" w:tgtFrame="_blank" w:history="1">
        <w:r w:rsidRPr="00B77004">
          <w:rPr>
            <w:rFonts w:ascii="宋体" w:hAnsi="宋体" w:cs="宋体" w:hint="eastAsia"/>
            <w:color w:val="333333"/>
            <w:kern w:val="0"/>
            <w:u w:val="single"/>
          </w:rPr>
          <w:t>使用</w:t>
        </w:r>
      </w:hyperlink>
      <w:r w:rsidRPr="00B77004">
        <w:rPr>
          <w:rFonts w:ascii="宋体" w:hAnsi="宋体" w:cs="宋体" w:hint="eastAsia"/>
          <w:color w:val="333333"/>
          <w:kern w:val="0"/>
          <w:szCs w:val="21"/>
        </w:rPr>
        <w:t>的道路存在</w:t>
      </w:r>
      <w:hyperlink r:id="rId53" w:tgtFrame="_blank" w:history="1">
        <w:r w:rsidRPr="00B77004">
          <w:rPr>
            <w:rFonts w:ascii="宋体" w:hAnsi="宋体" w:cs="宋体" w:hint="eastAsia"/>
            <w:color w:val="333333"/>
            <w:kern w:val="0"/>
            <w:u w:val="single"/>
          </w:rPr>
          <w:t>交通事故</w:t>
        </w:r>
      </w:hyperlink>
      <w:r w:rsidRPr="00B77004">
        <w:rPr>
          <w:rFonts w:ascii="宋体" w:hAnsi="宋体" w:cs="宋体" w:hint="eastAsia"/>
          <w:color w:val="333333"/>
          <w:kern w:val="0"/>
          <w:szCs w:val="21"/>
        </w:rPr>
        <w:t>频发路段，或者停车场、道路</w:t>
      </w:r>
      <w:hyperlink r:id="rId54" w:tgtFrame="_blank" w:history="1">
        <w:r w:rsidRPr="00B77004">
          <w:rPr>
            <w:rFonts w:ascii="宋体" w:hAnsi="宋体" w:cs="宋体" w:hint="eastAsia"/>
            <w:color w:val="333333"/>
            <w:kern w:val="0"/>
            <w:u w:val="single"/>
          </w:rPr>
          <w:t>配套设施</w:t>
        </w:r>
      </w:hyperlink>
      <w:r w:rsidRPr="00B77004">
        <w:rPr>
          <w:rFonts w:ascii="宋体" w:hAnsi="宋体" w:cs="宋体" w:hint="eastAsia"/>
          <w:color w:val="333333"/>
          <w:kern w:val="0"/>
          <w:szCs w:val="21"/>
        </w:rPr>
        <w:t>存在</w:t>
      </w:r>
      <w:hyperlink r:id="rId55" w:tgtFrame="_blank" w:history="1">
        <w:r w:rsidRPr="00B77004">
          <w:rPr>
            <w:rFonts w:ascii="宋体" w:hAnsi="宋体" w:cs="宋体" w:hint="eastAsia"/>
            <w:color w:val="333333"/>
            <w:kern w:val="0"/>
            <w:u w:val="single"/>
          </w:rPr>
          <w:t>交通安全</w:t>
        </w:r>
      </w:hyperlink>
      <w:r w:rsidRPr="00B77004">
        <w:rPr>
          <w:rFonts w:ascii="宋体" w:hAnsi="宋体" w:cs="宋体" w:hint="eastAsia"/>
          <w:color w:val="333333"/>
          <w:kern w:val="0"/>
          <w:szCs w:val="21"/>
        </w:rPr>
        <w:t>严重隐患的，应当及时向当地人民政府报告，并提出防范交通事故、消除隐患的建议，当地人民政府应当及时</w:t>
      </w:r>
      <w:proofErr w:type="gramStart"/>
      <w:r w:rsidRPr="00B77004">
        <w:rPr>
          <w:rFonts w:ascii="宋体" w:hAnsi="宋体" w:cs="宋体" w:hint="eastAsia"/>
          <w:color w:val="333333"/>
          <w:kern w:val="0"/>
          <w:szCs w:val="21"/>
        </w:rPr>
        <w:t>作出</w:t>
      </w:r>
      <w:proofErr w:type="gramEnd"/>
      <w:r w:rsidRPr="00B77004">
        <w:rPr>
          <w:rFonts w:ascii="宋体" w:hAnsi="宋体" w:cs="宋体" w:hint="eastAsia"/>
          <w:color w:val="333333"/>
          <w:kern w:val="0"/>
          <w:szCs w:val="21"/>
        </w:rPr>
        <w:t>处理决定。</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第三十条 道路出现坍塌、坑</w:t>
      </w:r>
      <w:proofErr w:type="gramStart"/>
      <w:r w:rsidRPr="00B77004">
        <w:rPr>
          <w:rFonts w:ascii="宋体" w:hAnsi="宋体" w:cs="宋体" w:hint="eastAsia"/>
          <w:color w:val="333333"/>
          <w:kern w:val="0"/>
          <w:szCs w:val="21"/>
        </w:rPr>
        <w:t>漕</w:t>
      </w:r>
      <w:proofErr w:type="gramEnd"/>
      <w:r w:rsidRPr="00B77004">
        <w:rPr>
          <w:rFonts w:ascii="宋体" w:hAnsi="宋体" w:cs="宋体" w:hint="eastAsia"/>
          <w:color w:val="333333"/>
          <w:kern w:val="0"/>
          <w:szCs w:val="21"/>
        </w:rPr>
        <w:t>、水毁、隆起等损毁或者</w:t>
      </w:r>
      <w:hyperlink r:id="rId56" w:tgtFrame="_blank" w:history="1">
        <w:r w:rsidRPr="00B77004">
          <w:rPr>
            <w:rFonts w:ascii="宋体" w:hAnsi="宋体" w:cs="宋体" w:hint="eastAsia"/>
            <w:color w:val="333333"/>
            <w:kern w:val="0"/>
            <w:u w:val="single"/>
          </w:rPr>
          <w:t>交通信号灯</w:t>
        </w:r>
      </w:hyperlink>
      <w:r w:rsidRPr="00B77004">
        <w:rPr>
          <w:rFonts w:ascii="宋体" w:hAnsi="宋体" w:cs="宋体" w:hint="eastAsia"/>
          <w:color w:val="333333"/>
          <w:kern w:val="0"/>
          <w:szCs w:val="21"/>
        </w:rPr>
        <w:t>、</w:t>
      </w:r>
      <w:hyperlink r:id="rId57" w:tgtFrame="_blank" w:history="1">
        <w:r w:rsidRPr="00B77004">
          <w:rPr>
            <w:rFonts w:ascii="宋体" w:hAnsi="宋体" w:cs="宋体" w:hint="eastAsia"/>
            <w:color w:val="333333"/>
            <w:kern w:val="0"/>
            <w:u w:val="single"/>
          </w:rPr>
          <w:t>交通标志</w:t>
        </w:r>
      </w:hyperlink>
      <w:r w:rsidRPr="00B77004">
        <w:rPr>
          <w:rFonts w:ascii="宋体" w:hAnsi="宋体" w:cs="宋体" w:hint="eastAsia"/>
          <w:color w:val="333333"/>
          <w:kern w:val="0"/>
          <w:szCs w:val="21"/>
        </w:rPr>
        <w:t>、交通标线等交通设施损毁、灭失的，道路、交通设施的养护部门或者管理部门应当设置警示标志并及时修复。 应当设置警示标志并及时修复</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公安机关交通管理部门发现前款情形，危及交通安全，尚未设置警示标志的，应当及时采取安全措施，疏导交通，并通知道路、交通设施的养护部门或者管理部门。</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第三十一条 未经许可，任何单位和个人不得占用道路从事非交通活动。</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第三十二条 因</w:t>
      </w:r>
      <w:hyperlink r:id="rId58" w:tgtFrame="_blank" w:history="1">
        <w:r w:rsidRPr="00B77004">
          <w:rPr>
            <w:rFonts w:ascii="宋体" w:hAnsi="宋体" w:cs="宋体" w:hint="eastAsia"/>
            <w:color w:val="333333"/>
            <w:kern w:val="0"/>
            <w:u w:val="single"/>
          </w:rPr>
          <w:t>工程建设</w:t>
        </w:r>
      </w:hyperlink>
      <w:r w:rsidRPr="00B77004">
        <w:rPr>
          <w:rFonts w:ascii="宋体" w:hAnsi="宋体" w:cs="宋体" w:hint="eastAsia"/>
          <w:color w:val="333333"/>
          <w:kern w:val="0"/>
          <w:szCs w:val="21"/>
        </w:rPr>
        <w:t>需要占用、挖掘道路，或者跨越、穿越道路架设、增设管线设施，应当事先征得道路主管部门的同意；影响交通安全的，还应当征得公安机关交通管理部门的同意。</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lastRenderedPageBreak/>
        <w:t xml:space="preserve">　　施工作业单位应当在经批准的路段和时间内施工作业，并在距离施工作业地点来车方向安全距离处设置明显的安全警示标志，采取防护措施；施工作业完毕，应当迅速清除道路上的障碍物，消除安全隐患，</w:t>
      </w:r>
      <w:proofErr w:type="gramStart"/>
      <w:r w:rsidRPr="00B77004">
        <w:rPr>
          <w:rFonts w:ascii="宋体" w:hAnsi="宋体" w:cs="宋体" w:hint="eastAsia"/>
          <w:color w:val="333333"/>
          <w:kern w:val="0"/>
          <w:szCs w:val="21"/>
        </w:rPr>
        <w:t>经道路</w:t>
      </w:r>
      <w:proofErr w:type="gramEnd"/>
      <w:r w:rsidRPr="00B77004">
        <w:rPr>
          <w:rFonts w:ascii="宋体" w:hAnsi="宋体" w:cs="宋体" w:hint="eastAsia"/>
          <w:color w:val="333333"/>
          <w:kern w:val="0"/>
          <w:szCs w:val="21"/>
        </w:rPr>
        <w:t>主管部门和公安机关交通管理部门验收合格，符合通行要求后，方可恢复通行。</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对未中断交通的施工作业道路，公安机关交通管理部门应当加强</w:t>
      </w:r>
      <w:hyperlink r:id="rId59" w:tgtFrame="_blank" w:history="1">
        <w:r w:rsidRPr="00B77004">
          <w:rPr>
            <w:rFonts w:ascii="宋体" w:hAnsi="宋体" w:cs="宋体" w:hint="eastAsia"/>
            <w:color w:val="333333"/>
            <w:kern w:val="0"/>
            <w:u w:val="single"/>
          </w:rPr>
          <w:t>交通安全监督</w:t>
        </w:r>
      </w:hyperlink>
      <w:r w:rsidRPr="00B77004">
        <w:rPr>
          <w:rFonts w:ascii="宋体" w:hAnsi="宋体" w:cs="宋体" w:hint="eastAsia"/>
          <w:color w:val="333333"/>
          <w:kern w:val="0"/>
          <w:szCs w:val="21"/>
        </w:rPr>
        <w:t>检查，维护道路交通秩序。</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第三十三条 新建、改建、扩建的公共建筑、商业街区、居住区、大(中)型建筑等，应当配建、增建停车场；停车泊位不足的，应当及时改建或者扩建；投入使用的停车场不得擅自停止使用或者改作他用。</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在城市道路范围内，在不影响行人、车辆通行的情况下，政府有关部门可以施划停车泊位。</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第三十四条 学校、幼儿园、医院、养老院门前的道路没有行人过街设施的，应当施划人行横道线，设置提示标志。</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城市主要道路的人行道，应当按照规划设置盲道。盲道的设置应当符合国家标准。</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w:t>
      </w:r>
      <w:r w:rsidRPr="00B77004">
        <w:rPr>
          <w:rFonts w:ascii="宋体" w:hAnsi="宋体" w:cs="宋体" w:hint="eastAsia"/>
          <w:b/>
          <w:bCs/>
          <w:color w:val="333333"/>
          <w:kern w:val="0"/>
          <w:szCs w:val="21"/>
        </w:rPr>
        <w:t>第四章 道路通行规定</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第三十五条 </w:t>
      </w:r>
      <w:hyperlink r:id="rId60" w:tgtFrame="_blank" w:history="1">
        <w:r w:rsidRPr="00B77004">
          <w:rPr>
            <w:rFonts w:ascii="宋体" w:hAnsi="宋体" w:cs="宋体" w:hint="eastAsia"/>
            <w:color w:val="333333"/>
            <w:kern w:val="0"/>
            <w:u w:val="single"/>
          </w:rPr>
          <w:t>机动车</w:t>
        </w:r>
      </w:hyperlink>
      <w:r w:rsidRPr="00B77004">
        <w:rPr>
          <w:rFonts w:ascii="宋体" w:hAnsi="宋体" w:cs="宋体" w:hint="eastAsia"/>
          <w:color w:val="333333"/>
          <w:kern w:val="0"/>
          <w:szCs w:val="21"/>
        </w:rPr>
        <w:t>、</w:t>
      </w:r>
      <w:hyperlink r:id="rId61" w:tgtFrame="_blank" w:history="1">
        <w:r w:rsidRPr="00B77004">
          <w:rPr>
            <w:rFonts w:ascii="宋体" w:hAnsi="宋体" w:cs="宋体" w:hint="eastAsia"/>
            <w:color w:val="333333"/>
            <w:kern w:val="0"/>
            <w:u w:val="single"/>
          </w:rPr>
          <w:t>非机动车</w:t>
        </w:r>
      </w:hyperlink>
      <w:r w:rsidRPr="00B77004">
        <w:rPr>
          <w:rFonts w:ascii="宋体" w:hAnsi="宋体" w:cs="宋体" w:hint="eastAsia"/>
          <w:color w:val="333333"/>
          <w:kern w:val="0"/>
          <w:szCs w:val="21"/>
        </w:rPr>
        <w:t>实行右侧通行。</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第三十六条 根据道路条件和通行需要，道路划分为机动车道、非机动车道和人行道的，机动车、非机动车、行人实行分道通行。没有划分机动车道、非机动车道和人行道的，机动车在道路中间通行，非机动车和行人在道路两侧通行。</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非机动车道标志</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第三十七条 道路划设专用车道的，在专用车道内，只准许规定的车辆通行，</w:t>
      </w:r>
      <w:hyperlink r:id="rId62" w:tgtFrame="_blank" w:history="1">
        <w:r w:rsidRPr="00B77004">
          <w:rPr>
            <w:rFonts w:ascii="宋体" w:hAnsi="宋体" w:cs="宋体" w:hint="eastAsia"/>
            <w:color w:val="333333"/>
            <w:kern w:val="0"/>
            <w:u w:val="single"/>
          </w:rPr>
          <w:t>其他</w:t>
        </w:r>
      </w:hyperlink>
      <w:r w:rsidRPr="00B77004">
        <w:rPr>
          <w:rFonts w:ascii="宋体" w:hAnsi="宋体" w:cs="宋体" w:hint="eastAsia"/>
          <w:color w:val="333333"/>
          <w:kern w:val="0"/>
          <w:szCs w:val="21"/>
        </w:rPr>
        <w:t>车辆不得进入专用车道内行驶。</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第三十八条 车辆、行人应当按照交通信号通行；遇有交通警察现场指挥时，应当按照交通警察的指挥通行；在没有交通信号的道路上，应当在确保安全、畅通的原则下通行。</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第三十九条 公安机关交通管理部门根据道路和交通流量的具体情况，可以对机动车、非机动车、行人采取疏导、限制通行、禁止通行等措施。遇有大型群众性活动、大范围施工等情况，需要采取限制交通的措施，或者</w:t>
      </w:r>
      <w:proofErr w:type="gramStart"/>
      <w:r w:rsidRPr="00B77004">
        <w:rPr>
          <w:rFonts w:ascii="宋体" w:hAnsi="宋体" w:cs="宋体" w:hint="eastAsia"/>
          <w:color w:val="333333"/>
          <w:kern w:val="0"/>
          <w:szCs w:val="21"/>
        </w:rPr>
        <w:t>作出</w:t>
      </w:r>
      <w:proofErr w:type="gramEnd"/>
      <w:r w:rsidRPr="00B77004">
        <w:rPr>
          <w:rFonts w:ascii="宋体" w:hAnsi="宋体" w:cs="宋体" w:hint="eastAsia"/>
          <w:color w:val="333333"/>
          <w:kern w:val="0"/>
          <w:szCs w:val="21"/>
        </w:rPr>
        <w:t>与公众的道路交通活动直接有关的决定，应当提前向社会公告。</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第四十条 遇有自然灾害、恶劣气象条件或者重大交通事故等严重影响交通安全的情形，采取其他措施难以保证交通安全时，公安机关交通管理部门可以实行交通</w:t>
      </w:r>
      <w:hyperlink r:id="rId63" w:tgtFrame="_blank" w:history="1">
        <w:r w:rsidRPr="00B77004">
          <w:rPr>
            <w:rFonts w:ascii="宋体" w:hAnsi="宋体" w:cs="宋体" w:hint="eastAsia"/>
            <w:color w:val="333333"/>
            <w:kern w:val="0"/>
            <w:u w:val="single"/>
          </w:rPr>
          <w:t>管制</w:t>
        </w:r>
      </w:hyperlink>
      <w:r w:rsidRPr="00B77004">
        <w:rPr>
          <w:rFonts w:ascii="宋体" w:hAnsi="宋体" w:cs="宋体" w:hint="eastAsia"/>
          <w:color w:val="333333"/>
          <w:kern w:val="0"/>
          <w:szCs w:val="21"/>
        </w:rPr>
        <w:t>。</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第四十一条 有关道路通行的其他具体规定，由</w:t>
      </w:r>
      <w:hyperlink r:id="rId64" w:tgtFrame="_blank" w:history="1">
        <w:r w:rsidRPr="00B77004">
          <w:rPr>
            <w:rFonts w:ascii="宋体" w:hAnsi="宋体" w:cs="宋体" w:hint="eastAsia"/>
            <w:color w:val="333333"/>
            <w:kern w:val="0"/>
            <w:u w:val="single"/>
          </w:rPr>
          <w:t>国务院</w:t>
        </w:r>
      </w:hyperlink>
      <w:r w:rsidRPr="00B77004">
        <w:rPr>
          <w:rFonts w:ascii="宋体" w:hAnsi="宋体" w:cs="宋体" w:hint="eastAsia"/>
          <w:color w:val="333333"/>
          <w:kern w:val="0"/>
          <w:szCs w:val="21"/>
        </w:rPr>
        <w:t>规定。</w:t>
      </w:r>
    </w:p>
    <w:p w:rsidR="00B77004" w:rsidRPr="00B77004" w:rsidRDefault="00B77004" w:rsidP="002A5891">
      <w:pPr>
        <w:spacing w:after="150" w:line="390" w:lineRule="atLeast"/>
        <w:jc w:val="left"/>
        <w:rPr>
          <w:rFonts w:ascii="宋体" w:hAnsi="宋体" w:cs="宋体"/>
          <w:color w:val="333333"/>
          <w:kern w:val="0"/>
          <w:szCs w:val="21"/>
        </w:rPr>
      </w:pPr>
      <w:r w:rsidRPr="00B77004">
        <w:rPr>
          <w:rFonts w:ascii="宋体" w:hAnsi="宋体" w:cs="宋体" w:hint="eastAsia"/>
          <w:color w:val="333333"/>
          <w:kern w:val="0"/>
          <w:szCs w:val="21"/>
        </w:rPr>
        <w:t xml:space="preserve">　　第四十二条 机动车</w:t>
      </w:r>
      <w:proofErr w:type="gramStart"/>
      <w:r w:rsidRPr="00B77004">
        <w:rPr>
          <w:rFonts w:ascii="宋体" w:hAnsi="宋体" w:cs="宋体" w:hint="eastAsia"/>
          <w:color w:val="333333"/>
          <w:kern w:val="0"/>
          <w:szCs w:val="21"/>
        </w:rPr>
        <w:t>上道路</w:t>
      </w:r>
      <w:proofErr w:type="gramEnd"/>
      <w:r w:rsidRPr="00B77004">
        <w:rPr>
          <w:rFonts w:ascii="宋体" w:hAnsi="宋体" w:cs="宋体" w:hint="eastAsia"/>
          <w:color w:val="333333"/>
          <w:kern w:val="0"/>
          <w:szCs w:val="21"/>
        </w:rPr>
        <w:t>行驶，不得超过限速标志标明的最高时速。在没有限速标志的路段，应当保持安全车速。</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夜间行驶或者在容易发生危险的路段行驶，以及遇有沙尘、冰雹、雨、雪、雾、结冰等气象条件时，应当降低行驶速度。</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第四十三条 同车道行驶的</w:t>
      </w:r>
      <w:hyperlink r:id="rId65" w:tgtFrame="_blank" w:history="1">
        <w:r w:rsidRPr="00B77004">
          <w:rPr>
            <w:rFonts w:ascii="宋体" w:hAnsi="宋体" w:cs="宋体" w:hint="eastAsia"/>
            <w:color w:val="333333"/>
            <w:kern w:val="0"/>
            <w:u w:val="single"/>
          </w:rPr>
          <w:t>机动车</w:t>
        </w:r>
      </w:hyperlink>
      <w:r w:rsidRPr="00B77004">
        <w:rPr>
          <w:rFonts w:ascii="宋体" w:hAnsi="宋体" w:cs="宋体" w:hint="eastAsia"/>
          <w:color w:val="333333"/>
          <w:kern w:val="0"/>
          <w:szCs w:val="21"/>
        </w:rPr>
        <w:t>，后车应当与前车保持足以采取紧急制动措施的安全距离。有下列情形之一的，不得超车： 追撞前车尾部的，A</w:t>
      </w:r>
      <w:proofErr w:type="gramStart"/>
      <w:r w:rsidRPr="00B77004">
        <w:rPr>
          <w:rFonts w:ascii="宋体" w:hAnsi="宋体" w:cs="宋体" w:hint="eastAsia"/>
          <w:color w:val="333333"/>
          <w:kern w:val="0"/>
          <w:szCs w:val="21"/>
        </w:rPr>
        <w:t>车负全责</w:t>
      </w:r>
      <w:proofErr w:type="gramEnd"/>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lastRenderedPageBreak/>
        <w:t xml:space="preserve">　　(</w:t>
      </w:r>
      <w:proofErr w:type="gramStart"/>
      <w:r w:rsidRPr="00B77004">
        <w:rPr>
          <w:rFonts w:ascii="宋体" w:hAnsi="宋体" w:cs="宋体" w:hint="eastAsia"/>
          <w:color w:val="333333"/>
          <w:kern w:val="0"/>
          <w:szCs w:val="21"/>
        </w:rPr>
        <w:t>一</w:t>
      </w:r>
      <w:proofErr w:type="gramEnd"/>
      <w:r w:rsidRPr="00B77004">
        <w:rPr>
          <w:rFonts w:ascii="宋体" w:hAnsi="宋体" w:cs="宋体" w:hint="eastAsia"/>
          <w:color w:val="333333"/>
          <w:kern w:val="0"/>
          <w:szCs w:val="21"/>
        </w:rPr>
        <w:t>)前车正在左转弯、掉头、超车的。</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(二)与对面来车有会车可能的。</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(三)前车为</w:t>
      </w:r>
      <w:hyperlink r:id="rId66" w:tgtFrame="_blank" w:history="1">
        <w:r w:rsidRPr="00B77004">
          <w:rPr>
            <w:rFonts w:ascii="宋体" w:hAnsi="宋体" w:cs="宋体" w:hint="eastAsia"/>
            <w:color w:val="333333"/>
            <w:kern w:val="0"/>
            <w:u w:val="single"/>
          </w:rPr>
          <w:t>执行</w:t>
        </w:r>
      </w:hyperlink>
      <w:r w:rsidRPr="00B77004">
        <w:rPr>
          <w:rFonts w:ascii="宋体" w:hAnsi="宋体" w:cs="宋体" w:hint="eastAsia"/>
          <w:color w:val="333333"/>
          <w:kern w:val="0"/>
          <w:szCs w:val="21"/>
        </w:rPr>
        <w:t>紧急任务的警车、消防车、救护车、工程</w:t>
      </w:r>
      <w:proofErr w:type="gramStart"/>
      <w:r w:rsidRPr="00B77004">
        <w:rPr>
          <w:rFonts w:ascii="宋体" w:hAnsi="宋体" w:cs="宋体" w:hint="eastAsia"/>
          <w:color w:val="333333"/>
          <w:kern w:val="0"/>
          <w:szCs w:val="21"/>
        </w:rPr>
        <w:t>救险车</w:t>
      </w:r>
      <w:proofErr w:type="gramEnd"/>
      <w:r w:rsidRPr="00B77004">
        <w:rPr>
          <w:rFonts w:ascii="宋体" w:hAnsi="宋体" w:cs="宋体" w:hint="eastAsia"/>
          <w:color w:val="333333"/>
          <w:kern w:val="0"/>
          <w:szCs w:val="21"/>
        </w:rPr>
        <w:t>的。</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(四)行经铁路道口、交叉路口、窄桥、弯道、陡坡、隧道、人行横道、市区交通流量大的路段等没有超车条件的。</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第四十四条 机动车通过交叉路口，应当按照</w:t>
      </w:r>
      <w:hyperlink r:id="rId67" w:tgtFrame="_blank" w:history="1">
        <w:r w:rsidRPr="00B77004">
          <w:rPr>
            <w:rFonts w:ascii="宋体" w:hAnsi="宋体" w:cs="宋体" w:hint="eastAsia"/>
            <w:color w:val="333333"/>
            <w:kern w:val="0"/>
            <w:u w:val="single"/>
          </w:rPr>
          <w:t>交通信号灯</w:t>
        </w:r>
      </w:hyperlink>
      <w:r w:rsidRPr="00B77004">
        <w:rPr>
          <w:rFonts w:ascii="宋体" w:hAnsi="宋体" w:cs="宋体" w:hint="eastAsia"/>
          <w:color w:val="333333"/>
          <w:kern w:val="0"/>
          <w:szCs w:val="21"/>
        </w:rPr>
        <w:t>、</w:t>
      </w:r>
      <w:hyperlink r:id="rId68" w:tgtFrame="_blank" w:history="1">
        <w:r w:rsidRPr="00B77004">
          <w:rPr>
            <w:rFonts w:ascii="宋体" w:hAnsi="宋体" w:cs="宋体" w:hint="eastAsia"/>
            <w:color w:val="333333"/>
            <w:kern w:val="0"/>
            <w:u w:val="single"/>
          </w:rPr>
          <w:t>交通标志</w:t>
        </w:r>
      </w:hyperlink>
      <w:r w:rsidRPr="00B77004">
        <w:rPr>
          <w:rFonts w:ascii="宋体" w:hAnsi="宋体" w:cs="宋体" w:hint="eastAsia"/>
          <w:color w:val="333333"/>
          <w:kern w:val="0"/>
          <w:szCs w:val="21"/>
        </w:rPr>
        <w:t>、交通标线或者交通警察的指挥通过；通过没有交通信号灯、交通标志、交通标线或者交通警察指挥的交叉路口时，应当减速慢行，并让行人和优先通行的车辆先行。</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第四十五条 机动车遇有前方车辆停车排队等候或者缓慢行驶时，不得借道超车或者占用对面车道，不得穿插等候的车辆。</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在车道减少的路段、路口，或者在没有交通信号灯、交通标志、交通标线或者交通警察指挥的交叉路口遇到停车排队等候或者缓慢行驶时，机动车应当依次交替通行。</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第四十六条 机动车通过铁路道口时，应当按照交通信号或者管理人员的指挥通行；没有交通信号或者管理人员的，应当减速或者停车，在确认安全后通过。</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超越前方正在左转弯车的，A</w:t>
      </w:r>
      <w:proofErr w:type="gramStart"/>
      <w:r w:rsidRPr="00B77004">
        <w:rPr>
          <w:rFonts w:ascii="宋体" w:hAnsi="宋体" w:cs="宋体" w:hint="eastAsia"/>
          <w:color w:val="333333"/>
          <w:kern w:val="0"/>
          <w:szCs w:val="21"/>
        </w:rPr>
        <w:t>车负全责</w:t>
      </w:r>
      <w:proofErr w:type="gramEnd"/>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第四十七条 机动车行经人行横道时，应当减速行驶；遇行人正在通过人行横道，应当停车让行。</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机动车行经没有交通信号的道路时，遇行人横过道路，应当避让。</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第四十八条 机动车载物应当符合核定的载质量，严禁超载；载物的长、宽、</w:t>
      </w:r>
      <w:proofErr w:type="gramStart"/>
      <w:r w:rsidRPr="00B77004">
        <w:rPr>
          <w:rFonts w:ascii="宋体" w:hAnsi="宋体" w:cs="宋体" w:hint="eastAsia"/>
          <w:color w:val="333333"/>
          <w:kern w:val="0"/>
          <w:szCs w:val="21"/>
        </w:rPr>
        <w:t>高不得</w:t>
      </w:r>
      <w:proofErr w:type="gramEnd"/>
      <w:r w:rsidRPr="00B77004">
        <w:rPr>
          <w:rFonts w:ascii="宋体" w:hAnsi="宋体" w:cs="宋体" w:hint="eastAsia"/>
          <w:color w:val="333333"/>
          <w:kern w:val="0"/>
          <w:szCs w:val="21"/>
        </w:rPr>
        <w:t>违反装载要求，不得遗洒、飘散载运物。</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机动车运载超限的不可解体的物品，影响</w:t>
      </w:r>
      <w:hyperlink r:id="rId69" w:tgtFrame="_blank" w:history="1">
        <w:r w:rsidRPr="00B77004">
          <w:rPr>
            <w:rFonts w:ascii="宋体" w:hAnsi="宋体" w:cs="宋体" w:hint="eastAsia"/>
            <w:color w:val="333333"/>
            <w:kern w:val="0"/>
            <w:u w:val="single"/>
          </w:rPr>
          <w:t>交通安全</w:t>
        </w:r>
      </w:hyperlink>
      <w:r w:rsidRPr="00B77004">
        <w:rPr>
          <w:rFonts w:ascii="宋体" w:hAnsi="宋体" w:cs="宋体" w:hint="eastAsia"/>
          <w:color w:val="333333"/>
          <w:kern w:val="0"/>
          <w:szCs w:val="21"/>
        </w:rPr>
        <w:t>的，应当按照公安机关交通管理部门指定的时间、路线、速度行驶，悬挂明显标志。在公路上运载超限的不可解体的物品，并应当依照</w:t>
      </w:r>
      <w:hyperlink r:id="rId70" w:tgtFrame="_blank" w:history="1">
        <w:r w:rsidRPr="00B77004">
          <w:rPr>
            <w:rFonts w:ascii="宋体" w:hAnsi="宋体" w:cs="宋体" w:hint="eastAsia"/>
            <w:color w:val="333333"/>
            <w:kern w:val="0"/>
            <w:u w:val="single"/>
          </w:rPr>
          <w:t>公路法</w:t>
        </w:r>
      </w:hyperlink>
      <w:r w:rsidRPr="00B77004">
        <w:rPr>
          <w:rFonts w:ascii="宋体" w:hAnsi="宋体" w:cs="宋体" w:hint="eastAsia"/>
          <w:color w:val="333333"/>
          <w:kern w:val="0"/>
          <w:szCs w:val="21"/>
        </w:rPr>
        <w:t>的规定执行。</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机动车载运爆炸物品、易燃易爆化学物品以及剧毒、放射性等危险物品，应当经公安机关批准后，按指定的时间、路线、速度行驶，悬挂警示标志并采取必要的安全措施。</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第四十九条 机动车载人不得超过核定的人数，客运机动车不得违反规定载货。</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第五十条 禁止货运机动车载客。</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货运机动车需要附载作业人员的，应当设置保护作业人员的安全措施。</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第五十一条 机动车行驶时，驾驶人、乘坐人员应当按规定</w:t>
      </w:r>
      <w:hyperlink r:id="rId71" w:tgtFrame="_blank" w:history="1">
        <w:r w:rsidRPr="00B77004">
          <w:rPr>
            <w:rFonts w:ascii="宋体" w:hAnsi="宋体" w:cs="宋体" w:hint="eastAsia"/>
            <w:color w:val="333333"/>
            <w:kern w:val="0"/>
            <w:u w:val="single"/>
          </w:rPr>
          <w:t>使用</w:t>
        </w:r>
      </w:hyperlink>
      <w:r w:rsidRPr="00B77004">
        <w:rPr>
          <w:rFonts w:ascii="宋体" w:hAnsi="宋体" w:cs="宋体" w:hint="eastAsia"/>
          <w:color w:val="333333"/>
          <w:kern w:val="0"/>
          <w:szCs w:val="21"/>
        </w:rPr>
        <w:t>安全带，摩托车驾驶人及乘坐人员应当按规定戴安全头盔。 超越前方正在掉头车的，A</w:t>
      </w:r>
      <w:proofErr w:type="gramStart"/>
      <w:r w:rsidRPr="00B77004">
        <w:rPr>
          <w:rFonts w:ascii="宋体" w:hAnsi="宋体" w:cs="宋体" w:hint="eastAsia"/>
          <w:color w:val="333333"/>
          <w:kern w:val="0"/>
          <w:szCs w:val="21"/>
        </w:rPr>
        <w:t>车负全责</w:t>
      </w:r>
      <w:proofErr w:type="gramEnd"/>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lastRenderedPageBreak/>
        <w:t xml:space="preserve">　　第五十二条 机动车在道路上发生故障，需要停车排除故障时，驾驶人应当立即开启危险报警闪光灯，将机动车移至不妨碍交通的地方停放；难以移动的，应当持续开启危险报警闪光灯，并在来车方向设置</w:t>
      </w:r>
      <w:hyperlink r:id="rId72" w:tgtFrame="_blank" w:history="1">
        <w:r w:rsidRPr="00B77004">
          <w:rPr>
            <w:rFonts w:ascii="宋体" w:hAnsi="宋体" w:cs="宋体" w:hint="eastAsia"/>
            <w:color w:val="333333"/>
            <w:kern w:val="0"/>
            <w:u w:val="single"/>
          </w:rPr>
          <w:t>警告</w:t>
        </w:r>
      </w:hyperlink>
      <w:r w:rsidRPr="00B77004">
        <w:rPr>
          <w:rFonts w:ascii="宋体" w:hAnsi="宋体" w:cs="宋体" w:hint="eastAsia"/>
          <w:color w:val="333333"/>
          <w:kern w:val="0"/>
          <w:szCs w:val="21"/>
        </w:rPr>
        <w:t>标志等措施扩大示警距离，必要时迅速报警。</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第五十三条 警车、消防车、救护车、工程</w:t>
      </w:r>
      <w:proofErr w:type="gramStart"/>
      <w:r w:rsidRPr="00B77004">
        <w:rPr>
          <w:rFonts w:ascii="宋体" w:hAnsi="宋体" w:cs="宋体" w:hint="eastAsia"/>
          <w:color w:val="333333"/>
          <w:kern w:val="0"/>
          <w:szCs w:val="21"/>
        </w:rPr>
        <w:t>救险车</w:t>
      </w:r>
      <w:proofErr w:type="gramEnd"/>
      <w:r w:rsidRPr="00B77004">
        <w:rPr>
          <w:rFonts w:ascii="宋体" w:hAnsi="宋体" w:cs="宋体" w:hint="eastAsia"/>
          <w:color w:val="333333"/>
          <w:kern w:val="0"/>
          <w:szCs w:val="21"/>
        </w:rPr>
        <w:t>执行紧急任务时，可以使用警报器、标志灯具；在确保安全的前提下，不受行驶路线、行驶方向、行驶速度和信号灯的限制，</w:t>
      </w:r>
      <w:hyperlink r:id="rId73" w:tgtFrame="_blank" w:history="1">
        <w:r w:rsidRPr="00B77004">
          <w:rPr>
            <w:rFonts w:ascii="宋体" w:hAnsi="宋体" w:cs="宋体" w:hint="eastAsia"/>
            <w:color w:val="333333"/>
            <w:kern w:val="0"/>
            <w:u w:val="single"/>
          </w:rPr>
          <w:t>其他</w:t>
        </w:r>
      </w:hyperlink>
      <w:r w:rsidRPr="00B77004">
        <w:rPr>
          <w:rFonts w:ascii="宋体" w:hAnsi="宋体" w:cs="宋体" w:hint="eastAsia"/>
          <w:color w:val="333333"/>
          <w:kern w:val="0"/>
          <w:szCs w:val="21"/>
        </w:rPr>
        <w:t>车辆和行人应当让行。</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警车、消防车、救护车、工程</w:t>
      </w:r>
      <w:proofErr w:type="gramStart"/>
      <w:r w:rsidRPr="00B77004">
        <w:rPr>
          <w:rFonts w:ascii="宋体" w:hAnsi="宋体" w:cs="宋体" w:hint="eastAsia"/>
          <w:color w:val="333333"/>
          <w:kern w:val="0"/>
          <w:szCs w:val="21"/>
        </w:rPr>
        <w:t>救险车</w:t>
      </w:r>
      <w:proofErr w:type="gramEnd"/>
      <w:r w:rsidRPr="00B77004">
        <w:rPr>
          <w:rFonts w:ascii="宋体" w:hAnsi="宋体" w:cs="宋体" w:hint="eastAsia"/>
          <w:color w:val="333333"/>
          <w:kern w:val="0"/>
          <w:szCs w:val="21"/>
        </w:rPr>
        <w:t>非执行紧急任务时，不得使用警报器、标志灯具，不享有前款规定的道路优先通行权。</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第五十四条 道路养护车辆、工程作业车进行作业时，在不影响过往车辆通行的前提下，其行驶路线和方向不受交通标志、标线限制，过往车辆和人员应当注意避让。</w:t>
      </w:r>
    </w:p>
    <w:p w:rsidR="00B77004" w:rsidRPr="00B77004" w:rsidRDefault="00B77004" w:rsidP="002A5891">
      <w:pPr>
        <w:spacing w:after="150" w:line="390" w:lineRule="atLeast"/>
        <w:jc w:val="left"/>
        <w:rPr>
          <w:rFonts w:ascii="宋体" w:hAnsi="宋体" w:cs="宋体"/>
          <w:color w:val="333333"/>
          <w:kern w:val="0"/>
          <w:szCs w:val="21"/>
        </w:rPr>
      </w:pPr>
      <w:r>
        <w:rPr>
          <w:rFonts w:hint="eastAsia"/>
          <w:color w:val="333333"/>
          <w:szCs w:val="21"/>
        </w:rPr>
        <w:t>洒水车、清扫车等机</w:t>
      </w:r>
      <w:r w:rsidRPr="00B77004">
        <w:rPr>
          <w:rFonts w:ascii="宋体" w:hAnsi="宋体" w:cs="宋体" w:hint="eastAsia"/>
          <w:color w:val="333333"/>
          <w:kern w:val="0"/>
          <w:szCs w:val="21"/>
        </w:rPr>
        <w:t>动车应当按照安全作业标准作业；在不影响</w:t>
      </w:r>
      <w:hyperlink r:id="rId74" w:tgtFrame="_blank" w:history="1">
        <w:r w:rsidRPr="00B77004">
          <w:rPr>
            <w:rFonts w:ascii="宋体" w:hAnsi="宋体" w:cs="宋体" w:hint="eastAsia"/>
            <w:color w:val="333333"/>
            <w:kern w:val="0"/>
            <w:u w:val="single"/>
          </w:rPr>
          <w:t>其他</w:t>
        </w:r>
      </w:hyperlink>
      <w:r w:rsidRPr="00B77004">
        <w:rPr>
          <w:rFonts w:ascii="宋体" w:hAnsi="宋体" w:cs="宋体" w:hint="eastAsia"/>
          <w:color w:val="333333"/>
          <w:kern w:val="0"/>
          <w:szCs w:val="21"/>
        </w:rPr>
        <w:t>车辆通行的情况下，可以不受车辆分道行驶的限制，但是不得逆向行驶。</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第五十五条 高速公路、大中城市中心</w:t>
      </w:r>
      <w:hyperlink r:id="rId75" w:tgtFrame="_blank" w:history="1">
        <w:r w:rsidRPr="00B77004">
          <w:rPr>
            <w:rFonts w:ascii="宋体" w:hAnsi="宋体" w:cs="宋体" w:hint="eastAsia"/>
            <w:color w:val="333333"/>
            <w:kern w:val="0"/>
            <w:u w:val="single"/>
          </w:rPr>
          <w:t>城区</w:t>
        </w:r>
      </w:hyperlink>
      <w:r w:rsidRPr="00B77004">
        <w:rPr>
          <w:rFonts w:ascii="宋体" w:hAnsi="宋体" w:cs="宋体" w:hint="eastAsia"/>
          <w:color w:val="333333"/>
          <w:kern w:val="0"/>
          <w:szCs w:val="21"/>
        </w:rPr>
        <w:t>内的道路，禁止拖拉机通行。其他禁止拖拉机通行的道路，由省、自治区、直辖市人民政府根据当地实际情况规定。</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在允许拖拉机通行的道路上，拖拉机可以从事货运，但是不得用于载人。</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第五十六条 </w:t>
      </w:r>
      <w:hyperlink r:id="rId76" w:tgtFrame="_blank" w:history="1">
        <w:r w:rsidRPr="00B77004">
          <w:rPr>
            <w:rFonts w:ascii="宋体" w:hAnsi="宋体" w:cs="宋体" w:hint="eastAsia"/>
            <w:color w:val="333333"/>
            <w:kern w:val="0"/>
            <w:u w:val="single"/>
          </w:rPr>
          <w:t>机动车</w:t>
        </w:r>
      </w:hyperlink>
      <w:r w:rsidRPr="00B77004">
        <w:rPr>
          <w:rFonts w:ascii="宋体" w:hAnsi="宋体" w:cs="宋体" w:hint="eastAsia"/>
          <w:color w:val="333333"/>
          <w:kern w:val="0"/>
          <w:szCs w:val="21"/>
        </w:rPr>
        <w:t>应当在规定地点停放。禁止在人行道上停放机动车；但是，依照本法第三十三条规定施划的停车泊位除外。</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在道路上临时停车的，不得妨碍其他车辆和行人通行。</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第五十七条 驾驶</w:t>
      </w:r>
      <w:hyperlink r:id="rId77" w:tgtFrame="_blank" w:history="1">
        <w:r w:rsidRPr="00B77004">
          <w:rPr>
            <w:rFonts w:ascii="宋体" w:hAnsi="宋体" w:cs="宋体" w:hint="eastAsia"/>
            <w:color w:val="333333"/>
            <w:kern w:val="0"/>
            <w:u w:val="single"/>
          </w:rPr>
          <w:t>非机动车</w:t>
        </w:r>
      </w:hyperlink>
      <w:r w:rsidRPr="00B77004">
        <w:rPr>
          <w:rFonts w:ascii="宋体" w:hAnsi="宋体" w:cs="宋体" w:hint="eastAsia"/>
          <w:color w:val="333333"/>
          <w:kern w:val="0"/>
          <w:szCs w:val="21"/>
        </w:rPr>
        <w:t>在道路上行驶应当遵守有关</w:t>
      </w:r>
      <w:hyperlink r:id="rId78" w:tgtFrame="_blank" w:history="1">
        <w:r w:rsidRPr="00B77004">
          <w:rPr>
            <w:rFonts w:ascii="宋体" w:hAnsi="宋体" w:cs="宋体" w:hint="eastAsia"/>
            <w:color w:val="333333"/>
            <w:kern w:val="0"/>
            <w:u w:val="single"/>
          </w:rPr>
          <w:t>交通安全</w:t>
        </w:r>
      </w:hyperlink>
      <w:r w:rsidRPr="00B77004">
        <w:rPr>
          <w:rFonts w:ascii="宋体" w:hAnsi="宋体" w:cs="宋体" w:hint="eastAsia"/>
          <w:color w:val="333333"/>
          <w:kern w:val="0"/>
          <w:szCs w:val="21"/>
        </w:rPr>
        <w:t>的规定。非机动车应当在非机动车道内行驶；在没有非机动车道的道路上，应当靠车行道的右侧行驶。</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第五十八条 残疾人机动轮椅车、电动自行车在非机动车道内行驶时，最高时速不得超过十五公里。</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第五十九条 非机动车应当在规定地点停放。未设停放地点的，非机动车停放不得妨碍其他车辆和行人通行。</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第六十条 驾驭畜力车，应当</w:t>
      </w:r>
      <w:hyperlink r:id="rId79" w:tgtFrame="_blank" w:history="1">
        <w:r w:rsidRPr="00B77004">
          <w:rPr>
            <w:rFonts w:ascii="宋体" w:hAnsi="宋体" w:cs="宋体" w:hint="eastAsia"/>
            <w:color w:val="333333"/>
            <w:kern w:val="0"/>
            <w:u w:val="single"/>
          </w:rPr>
          <w:t>使用</w:t>
        </w:r>
      </w:hyperlink>
      <w:r w:rsidRPr="00B77004">
        <w:rPr>
          <w:rFonts w:ascii="宋体" w:hAnsi="宋体" w:cs="宋体" w:hint="eastAsia"/>
          <w:color w:val="333333"/>
          <w:kern w:val="0"/>
          <w:szCs w:val="21"/>
        </w:rPr>
        <w:t>驯服的牲畜；驾驭畜力车横过道路时，驾驭人应当下车牵引牲畜；驾驭人离开车辆时，应当拴系牲畜。</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第六十一条 行人应当在人行道内行走，没有人行道的靠路边行走。</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第六十二条 行人通过路口或者横过道路，应当走人行横道或者过街设施；通过有</w:t>
      </w:r>
      <w:hyperlink r:id="rId80" w:tgtFrame="_blank" w:history="1">
        <w:r w:rsidRPr="00B77004">
          <w:rPr>
            <w:rFonts w:ascii="宋体" w:hAnsi="宋体" w:cs="宋体" w:hint="eastAsia"/>
            <w:color w:val="333333"/>
            <w:kern w:val="0"/>
            <w:u w:val="single"/>
          </w:rPr>
          <w:t>交通信号灯</w:t>
        </w:r>
      </w:hyperlink>
      <w:r w:rsidRPr="00B77004">
        <w:rPr>
          <w:rFonts w:ascii="宋体" w:hAnsi="宋体" w:cs="宋体" w:hint="eastAsia"/>
          <w:color w:val="333333"/>
          <w:kern w:val="0"/>
          <w:szCs w:val="21"/>
        </w:rPr>
        <w:t>的人行横道，应当按照交通信号灯指示通行；通过没有交通信号灯、人行横道的路口，或者在没有过街设施的路段横过道路，应当在确认安全后通过。</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人行道标志</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第六十三条 行人不得跨越、倚坐道路隔离设施，不得扒车、强行拦车或者实施妨碍道路交通安全的其他行为。</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lastRenderedPageBreak/>
        <w:t xml:space="preserve">　　第六十四条 学龄前儿童以及不能辨认或者不能控制自己行为的精神疾病患者、智力障碍者在道路上通行，应当由其</w:t>
      </w:r>
      <w:hyperlink r:id="rId81" w:tgtFrame="_blank" w:history="1">
        <w:r w:rsidRPr="00B77004">
          <w:rPr>
            <w:rFonts w:ascii="宋体" w:hAnsi="宋体" w:cs="宋体" w:hint="eastAsia"/>
            <w:color w:val="333333"/>
            <w:kern w:val="0"/>
            <w:u w:val="single"/>
          </w:rPr>
          <w:t>监护人</w:t>
        </w:r>
      </w:hyperlink>
      <w:r w:rsidRPr="00B77004">
        <w:rPr>
          <w:rFonts w:ascii="宋体" w:hAnsi="宋体" w:cs="宋体" w:hint="eastAsia"/>
          <w:color w:val="333333"/>
          <w:kern w:val="0"/>
          <w:szCs w:val="21"/>
        </w:rPr>
        <w:t>、监护人委托的人或者对其负有管理、保护职责的人带领。</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盲人在道路上通行，应当使用盲杖或者采取其他导盲手段，车辆应当避让盲人。</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第六十五条 行人通过铁路道口时，应当按照交通信号或者管理人员的指挥通行；没有交通信号和管理人员的，应当在确认无火车驶临后，迅速通过。</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第六十六条 乘车人不得携带易燃易爆等危险物品，不得向车外抛洒物品，不得有影响驾驶人安全驾驶的行为。</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第六十七条 行人、非机动车、拖拉机、轮式专用机械车、铰接式客车、全挂拖斗车以及其他设计最高时速低于七十公里的机动车，不得进入高速公路。高速公路限速标志标明的最高时速不得超过一百二十公里。</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第六十八条 机动车在高速公路上发生故障时，应当依照本法第五十二条的有关规定办理；但是，</w:t>
      </w:r>
      <w:hyperlink r:id="rId82" w:tgtFrame="_blank" w:history="1">
        <w:r w:rsidRPr="00B77004">
          <w:rPr>
            <w:rFonts w:ascii="宋体" w:hAnsi="宋体" w:cs="宋体" w:hint="eastAsia"/>
            <w:color w:val="333333"/>
            <w:kern w:val="0"/>
            <w:u w:val="single"/>
          </w:rPr>
          <w:t>警告</w:t>
        </w:r>
      </w:hyperlink>
      <w:r w:rsidRPr="00B77004">
        <w:rPr>
          <w:rFonts w:ascii="宋体" w:hAnsi="宋体" w:cs="宋体" w:hint="eastAsia"/>
          <w:color w:val="333333"/>
          <w:kern w:val="0"/>
          <w:szCs w:val="21"/>
        </w:rPr>
        <w:t>标志应当设置在故障车来车方向一百五十米以外，车上人员应当迅速转移到右侧路肩上或者应急车道内，并且迅速报警。</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机动车在高速公路上发生故障或者</w:t>
      </w:r>
      <w:hyperlink r:id="rId83" w:tgtFrame="_blank" w:history="1">
        <w:r w:rsidRPr="00B77004">
          <w:rPr>
            <w:rFonts w:ascii="宋体" w:hAnsi="宋体" w:cs="宋体" w:hint="eastAsia"/>
            <w:color w:val="333333"/>
            <w:kern w:val="0"/>
            <w:u w:val="single"/>
          </w:rPr>
          <w:t>交通事故</w:t>
        </w:r>
      </w:hyperlink>
      <w:r w:rsidRPr="00B77004">
        <w:rPr>
          <w:rFonts w:ascii="宋体" w:hAnsi="宋体" w:cs="宋体" w:hint="eastAsia"/>
          <w:color w:val="333333"/>
          <w:kern w:val="0"/>
          <w:szCs w:val="21"/>
        </w:rPr>
        <w:t>，无法正常行驶的，应当由救援车、清障车拖曳、牵引。</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第六十九条 任何单位、个人不得在高速公路上拦截检查行驶的车辆，公安机关的人民警察依法</w:t>
      </w:r>
      <w:hyperlink r:id="rId84" w:tgtFrame="_blank" w:history="1">
        <w:r w:rsidRPr="00B77004">
          <w:rPr>
            <w:rFonts w:ascii="宋体" w:hAnsi="宋体" w:cs="宋体" w:hint="eastAsia"/>
            <w:color w:val="333333"/>
            <w:kern w:val="0"/>
            <w:u w:val="single"/>
          </w:rPr>
          <w:t>执行</w:t>
        </w:r>
      </w:hyperlink>
      <w:r w:rsidRPr="00B77004">
        <w:rPr>
          <w:rFonts w:ascii="宋体" w:hAnsi="宋体" w:cs="宋体" w:hint="eastAsia"/>
          <w:color w:val="333333"/>
          <w:kern w:val="0"/>
          <w:szCs w:val="21"/>
        </w:rPr>
        <w:t>紧急公务除外。</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w:t>
      </w:r>
      <w:r w:rsidRPr="00B77004">
        <w:rPr>
          <w:rFonts w:ascii="宋体" w:hAnsi="宋体" w:cs="宋体" w:hint="eastAsia"/>
          <w:b/>
          <w:bCs/>
          <w:color w:val="333333"/>
          <w:kern w:val="0"/>
          <w:szCs w:val="21"/>
        </w:rPr>
        <w:t>第五章 </w:t>
      </w:r>
      <w:hyperlink r:id="rId85" w:tgtFrame="_blank" w:history="1">
        <w:r w:rsidRPr="00B77004">
          <w:rPr>
            <w:rFonts w:ascii="宋体" w:hAnsi="宋体" w:cs="宋体" w:hint="eastAsia"/>
            <w:b/>
            <w:bCs/>
            <w:color w:val="333333"/>
            <w:kern w:val="0"/>
            <w:u w:val="single"/>
          </w:rPr>
          <w:t>交通事故处理</w:t>
        </w:r>
      </w:hyperlink>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第七十条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rsidR="00B77004" w:rsidRPr="00B77004" w:rsidRDefault="00B77004" w:rsidP="002A5891">
      <w:pPr>
        <w:spacing w:after="150" w:line="390" w:lineRule="atLeast"/>
        <w:jc w:val="left"/>
        <w:rPr>
          <w:rFonts w:ascii="宋体" w:hAnsi="宋体" w:cs="宋体"/>
          <w:color w:val="333333"/>
          <w:kern w:val="0"/>
          <w:szCs w:val="21"/>
        </w:rPr>
      </w:pPr>
      <w:r w:rsidRPr="00B77004">
        <w:rPr>
          <w:rFonts w:ascii="宋体" w:hAnsi="宋体" w:cs="宋体" w:hint="eastAsia"/>
          <w:color w:val="333333"/>
          <w:kern w:val="0"/>
          <w:szCs w:val="21"/>
        </w:rPr>
        <w:t xml:space="preserve">　　在道路上发生交通事故，未造成人身伤亡，当事人对事实及因无争议的，可以即行撤离现场，恢复交通，自行协商处理</w:t>
      </w:r>
      <w:hyperlink r:id="rId86" w:tgtFrame="_blank" w:history="1">
        <w:r w:rsidRPr="00B77004">
          <w:rPr>
            <w:rFonts w:ascii="宋体" w:hAnsi="宋体" w:cs="宋体" w:hint="eastAsia"/>
            <w:color w:val="333333"/>
            <w:kern w:val="0"/>
            <w:u w:val="single"/>
          </w:rPr>
          <w:t>损害赔偿</w:t>
        </w:r>
      </w:hyperlink>
      <w:r w:rsidRPr="00B77004">
        <w:rPr>
          <w:rFonts w:ascii="宋体" w:hAnsi="宋体" w:cs="宋体" w:hint="eastAsia"/>
          <w:color w:val="333333"/>
          <w:kern w:val="0"/>
          <w:szCs w:val="21"/>
        </w:rPr>
        <w:t>事宜；</w:t>
      </w:r>
      <w:proofErr w:type="gramStart"/>
      <w:r w:rsidRPr="00B77004">
        <w:rPr>
          <w:rFonts w:ascii="宋体" w:hAnsi="宋体" w:cs="宋体" w:hint="eastAsia"/>
          <w:color w:val="333333"/>
          <w:kern w:val="0"/>
          <w:szCs w:val="21"/>
        </w:rPr>
        <w:t>不</w:t>
      </w:r>
      <w:proofErr w:type="gramEnd"/>
      <w:r w:rsidRPr="00B77004">
        <w:rPr>
          <w:rFonts w:ascii="宋体" w:hAnsi="宋体" w:cs="宋体" w:hint="eastAsia"/>
          <w:color w:val="333333"/>
          <w:kern w:val="0"/>
          <w:szCs w:val="21"/>
        </w:rPr>
        <w:t>即行撤离现场的，应当迅速报告执勤的交通警察或者公安机关交通管理部门。</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在道路上发生</w:t>
      </w:r>
      <w:hyperlink r:id="rId87" w:tgtFrame="_blank" w:history="1">
        <w:r w:rsidRPr="00B77004">
          <w:rPr>
            <w:rFonts w:ascii="宋体" w:hAnsi="宋体" w:cs="宋体" w:hint="eastAsia"/>
            <w:color w:val="333333"/>
            <w:kern w:val="0"/>
            <w:u w:val="single"/>
          </w:rPr>
          <w:t>交通事故</w:t>
        </w:r>
      </w:hyperlink>
      <w:r w:rsidRPr="00B77004">
        <w:rPr>
          <w:rFonts w:ascii="宋体" w:hAnsi="宋体" w:cs="宋体" w:hint="eastAsia"/>
          <w:color w:val="333333"/>
          <w:kern w:val="0"/>
          <w:szCs w:val="21"/>
        </w:rPr>
        <w:t>，仅造成轻微</w:t>
      </w:r>
      <w:hyperlink r:id="rId88" w:tgtFrame="_blank" w:history="1">
        <w:r w:rsidRPr="00B77004">
          <w:rPr>
            <w:rFonts w:ascii="宋体" w:hAnsi="宋体" w:cs="宋体" w:hint="eastAsia"/>
            <w:color w:val="333333"/>
            <w:kern w:val="0"/>
            <w:u w:val="single"/>
          </w:rPr>
          <w:t>财产损失</w:t>
        </w:r>
      </w:hyperlink>
      <w:r w:rsidRPr="00B77004">
        <w:rPr>
          <w:rFonts w:ascii="宋体" w:hAnsi="宋体" w:cs="宋体" w:hint="eastAsia"/>
          <w:color w:val="333333"/>
          <w:kern w:val="0"/>
          <w:szCs w:val="21"/>
        </w:rPr>
        <w:t>，并且基本事实清楚的，当事人应当先撤离现场再进行协商处理。</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第七十一条 车辆发生交通事故后逃逸的，事故现场目击人员和</w:t>
      </w:r>
      <w:hyperlink r:id="rId89" w:tgtFrame="_blank" w:history="1">
        <w:r w:rsidRPr="00B77004">
          <w:rPr>
            <w:rFonts w:ascii="宋体" w:hAnsi="宋体" w:cs="宋体" w:hint="eastAsia"/>
            <w:color w:val="333333"/>
            <w:kern w:val="0"/>
            <w:u w:val="single"/>
          </w:rPr>
          <w:t>其他</w:t>
        </w:r>
      </w:hyperlink>
      <w:r w:rsidRPr="00B77004">
        <w:rPr>
          <w:rFonts w:ascii="宋体" w:hAnsi="宋体" w:cs="宋体" w:hint="eastAsia"/>
          <w:color w:val="333333"/>
          <w:kern w:val="0"/>
          <w:szCs w:val="21"/>
        </w:rPr>
        <w:t>知情人员应当向公安机关交通管理部门或者交通警察举报。举报属实的，公安机关交通管理部门应当给予奖励。</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第七十二条 公安机关交通管理部门接到交通事故报警后，应当立即派交通警察赶赴现场，先组织抢救受伤人员，并采取措施，尽快恢复交通。</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交通警察应当对交通事故现场进行勘验、检查，收集</w:t>
      </w:r>
      <w:hyperlink r:id="rId90" w:tgtFrame="_blank" w:history="1">
        <w:r w:rsidRPr="00B77004">
          <w:rPr>
            <w:rFonts w:ascii="宋体" w:hAnsi="宋体" w:cs="宋体" w:hint="eastAsia"/>
            <w:color w:val="333333"/>
            <w:kern w:val="0"/>
            <w:u w:val="single"/>
          </w:rPr>
          <w:t>证据</w:t>
        </w:r>
      </w:hyperlink>
      <w:r w:rsidRPr="00B77004">
        <w:rPr>
          <w:rFonts w:ascii="宋体" w:hAnsi="宋体" w:cs="宋体" w:hint="eastAsia"/>
          <w:color w:val="333333"/>
          <w:kern w:val="0"/>
          <w:szCs w:val="21"/>
        </w:rPr>
        <w:t>；因收集证据的需要，可以</w:t>
      </w:r>
      <w:hyperlink r:id="rId91" w:tgtFrame="_blank" w:history="1">
        <w:r w:rsidRPr="00B77004">
          <w:rPr>
            <w:rFonts w:ascii="宋体" w:hAnsi="宋体" w:cs="宋体" w:hint="eastAsia"/>
            <w:color w:val="333333"/>
            <w:kern w:val="0"/>
            <w:u w:val="single"/>
          </w:rPr>
          <w:t>扣留</w:t>
        </w:r>
      </w:hyperlink>
      <w:r w:rsidRPr="00B77004">
        <w:rPr>
          <w:rFonts w:ascii="宋体" w:hAnsi="宋体" w:cs="宋体" w:hint="eastAsia"/>
          <w:color w:val="333333"/>
          <w:kern w:val="0"/>
          <w:szCs w:val="21"/>
        </w:rPr>
        <w:t>事故车辆，但是应当妥善保管，以备核查。</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对当事人的生理、精神状况等专业性较强的检验，公安机关交通管理部门应当委托专门机构进行鉴定。</w:t>
      </w:r>
      <w:hyperlink r:id="rId92" w:tgtFrame="_blank" w:history="1">
        <w:r w:rsidRPr="00B77004">
          <w:rPr>
            <w:rFonts w:ascii="宋体" w:hAnsi="宋体" w:cs="宋体" w:hint="eastAsia"/>
            <w:color w:val="333333"/>
            <w:kern w:val="0"/>
            <w:u w:val="single"/>
          </w:rPr>
          <w:t>鉴定结论</w:t>
        </w:r>
      </w:hyperlink>
      <w:r w:rsidRPr="00B77004">
        <w:rPr>
          <w:rFonts w:ascii="宋体" w:hAnsi="宋体" w:cs="宋体" w:hint="eastAsia"/>
          <w:color w:val="333333"/>
          <w:kern w:val="0"/>
          <w:szCs w:val="21"/>
        </w:rPr>
        <w:t>应当由鉴定人签名。</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第七十三条 公安机关交通管理部门应当根据交通事故现场勘验、检查、调查情况和有关的检验、鉴定结论，及时制作</w:t>
      </w:r>
      <w:hyperlink r:id="rId93" w:tgtFrame="_blank" w:history="1">
        <w:r w:rsidRPr="00B77004">
          <w:rPr>
            <w:rFonts w:ascii="宋体" w:hAnsi="宋体" w:cs="宋体" w:hint="eastAsia"/>
            <w:color w:val="333333"/>
            <w:kern w:val="0"/>
            <w:u w:val="single"/>
          </w:rPr>
          <w:t>交通事故认定书</w:t>
        </w:r>
      </w:hyperlink>
      <w:r w:rsidRPr="00B77004">
        <w:rPr>
          <w:rFonts w:ascii="宋体" w:hAnsi="宋体" w:cs="宋体" w:hint="eastAsia"/>
          <w:color w:val="333333"/>
          <w:kern w:val="0"/>
          <w:szCs w:val="21"/>
        </w:rPr>
        <w:t>，作为处理交通事故的证据。 道路交通事故认定书</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lastRenderedPageBreak/>
        <w:t xml:space="preserve">　　交通事故认定书应当载明交通事故的基本事实、成因和当事人的责任，并</w:t>
      </w:r>
      <w:hyperlink r:id="rId94" w:tgtFrame="_blank" w:history="1">
        <w:r w:rsidRPr="00B77004">
          <w:rPr>
            <w:rFonts w:ascii="宋体" w:hAnsi="宋体" w:cs="宋体" w:hint="eastAsia"/>
            <w:color w:val="333333"/>
            <w:kern w:val="0"/>
            <w:u w:val="single"/>
          </w:rPr>
          <w:t>送达</w:t>
        </w:r>
      </w:hyperlink>
      <w:r w:rsidRPr="00B77004">
        <w:rPr>
          <w:rFonts w:ascii="宋体" w:hAnsi="宋体" w:cs="宋体" w:hint="eastAsia"/>
          <w:color w:val="333333"/>
          <w:kern w:val="0"/>
          <w:szCs w:val="21"/>
        </w:rPr>
        <w:t>当事人。</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第七十四条 对</w:t>
      </w:r>
      <w:hyperlink r:id="rId95" w:tgtFrame="_blank" w:history="1">
        <w:r w:rsidRPr="00B77004">
          <w:rPr>
            <w:rFonts w:ascii="宋体" w:hAnsi="宋体" w:cs="宋体" w:hint="eastAsia"/>
            <w:color w:val="333333"/>
            <w:kern w:val="0"/>
            <w:u w:val="single"/>
          </w:rPr>
          <w:t>交通事故损害赔偿</w:t>
        </w:r>
      </w:hyperlink>
      <w:r w:rsidRPr="00B77004">
        <w:rPr>
          <w:rFonts w:ascii="宋体" w:hAnsi="宋体" w:cs="宋体" w:hint="eastAsia"/>
          <w:color w:val="333333"/>
          <w:kern w:val="0"/>
          <w:szCs w:val="21"/>
        </w:rPr>
        <w:t>的争议，当事人可以请求公安机关交通管理部门调解，也可以直接向人民法院提起民事诉讼。</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经公安机关交通管理部门调解，当事人未达成协议或者</w:t>
      </w:r>
      <w:hyperlink r:id="rId96" w:tgtFrame="_blank" w:history="1">
        <w:r w:rsidRPr="00B77004">
          <w:rPr>
            <w:rFonts w:ascii="宋体" w:hAnsi="宋体" w:cs="宋体" w:hint="eastAsia"/>
            <w:color w:val="333333"/>
            <w:kern w:val="0"/>
            <w:u w:val="single"/>
          </w:rPr>
          <w:t>调解书</w:t>
        </w:r>
      </w:hyperlink>
      <w:r w:rsidRPr="00B77004">
        <w:rPr>
          <w:rFonts w:ascii="宋体" w:hAnsi="宋体" w:cs="宋体" w:hint="eastAsia"/>
          <w:color w:val="333333"/>
          <w:kern w:val="0"/>
          <w:szCs w:val="21"/>
        </w:rPr>
        <w:t>生效后不履行的，当事人可以向人民法院提起民事诉讼。</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第七十五条 </w:t>
      </w:r>
      <w:hyperlink r:id="rId97" w:tgtFrame="_blank" w:history="1">
        <w:r w:rsidRPr="00B77004">
          <w:rPr>
            <w:rFonts w:ascii="宋体" w:hAnsi="宋体" w:cs="宋体" w:hint="eastAsia"/>
            <w:color w:val="333333"/>
            <w:kern w:val="0"/>
            <w:u w:val="single"/>
          </w:rPr>
          <w:t>医疗机构</w:t>
        </w:r>
      </w:hyperlink>
      <w:r w:rsidRPr="00B77004">
        <w:rPr>
          <w:rFonts w:ascii="宋体" w:hAnsi="宋体" w:cs="宋体" w:hint="eastAsia"/>
          <w:color w:val="333333"/>
          <w:kern w:val="0"/>
          <w:szCs w:val="21"/>
        </w:rPr>
        <w:t>对交通事故中的受伤人员应当及时抢救，不得因抢救费用未及时支付而拖延救治。肇事车辆参加</w:t>
      </w:r>
      <w:hyperlink r:id="rId98" w:tgtFrame="_blank" w:history="1">
        <w:r w:rsidRPr="00B77004">
          <w:rPr>
            <w:rFonts w:ascii="宋体" w:hAnsi="宋体" w:cs="宋体" w:hint="eastAsia"/>
            <w:color w:val="333333"/>
            <w:kern w:val="0"/>
            <w:u w:val="single"/>
          </w:rPr>
          <w:t>机动车</w:t>
        </w:r>
      </w:hyperlink>
      <w:r w:rsidRPr="00B77004">
        <w:rPr>
          <w:rFonts w:ascii="宋体" w:hAnsi="宋体" w:cs="宋体" w:hint="eastAsia"/>
          <w:color w:val="333333"/>
          <w:kern w:val="0"/>
          <w:szCs w:val="21"/>
        </w:rPr>
        <w:t>第三者责任</w:t>
      </w:r>
      <w:hyperlink r:id="rId99" w:tgtFrame="_blank" w:history="1">
        <w:r w:rsidRPr="00B77004">
          <w:rPr>
            <w:rFonts w:ascii="宋体" w:hAnsi="宋体" w:cs="宋体" w:hint="eastAsia"/>
            <w:color w:val="333333"/>
            <w:kern w:val="0"/>
            <w:u w:val="single"/>
          </w:rPr>
          <w:t>强制保险</w:t>
        </w:r>
      </w:hyperlink>
      <w:r w:rsidRPr="00B77004">
        <w:rPr>
          <w:rFonts w:ascii="宋体" w:hAnsi="宋体" w:cs="宋体" w:hint="eastAsia"/>
          <w:color w:val="333333"/>
          <w:kern w:val="0"/>
          <w:szCs w:val="21"/>
        </w:rPr>
        <w:t>的，由</w:t>
      </w:r>
      <w:hyperlink r:id="rId100" w:tgtFrame="_blank" w:history="1">
        <w:r w:rsidRPr="00B77004">
          <w:rPr>
            <w:rFonts w:ascii="宋体" w:hAnsi="宋体" w:cs="宋体" w:hint="eastAsia"/>
            <w:color w:val="333333"/>
            <w:kern w:val="0"/>
            <w:u w:val="single"/>
          </w:rPr>
          <w:t>保险公司</w:t>
        </w:r>
      </w:hyperlink>
      <w:r w:rsidRPr="00B77004">
        <w:rPr>
          <w:rFonts w:ascii="宋体" w:hAnsi="宋体" w:cs="宋体" w:hint="eastAsia"/>
          <w:color w:val="333333"/>
          <w:kern w:val="0"/>
          <w:szCs w:val="21"/>
        </w:rPr>
        <w:t xml:space="preserve"> 在责任限额范围内支付抢救费用；抢救费用超过责任限额的，未参加机动车第三者责任强制保险或者肇事后逃逸的，由道路交通事故</w:t>
      </w:r>
      <w:hyperlink r:id="rId101" w:tgtFrame="_blank" w:history="1">
        <w:r w:rsidRPr="00B77004">
          <w:rPr>
            <w:rFonts w:ascii="宋体" w:hAnsi="宋体" w:cs="宋体" w:hint="eastAsia"/>
            <w:color w:val="333333"/>
            <w:kern w:val="0"/>
            <w:u w:val="single"/>
          </w:rPr>
          <w:t>社会救助基金</w:t>
        </w:r>
      </w:hyperlink>
      <w:r w:rsidRPr="00B77004">
        <w:rPr>
          <w:rFonts w:ascii="宋体" w:hAnsi="宋体" w:cs="宋体" w:hint="eastAsia"/>
          <w:color w:val="333333"/>
          <w:kern w:val="0"/>
          <w:szCs w:val="21"/>
        </w:rPr>
        <w:t>先行垫付部分或者全部抢救费用，道路交通事故社会救助基金管理机构有权向交通事故责任人追偿。</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第七十六条 机动车发生交通事故造成人身伤亡、财产损失的，由保险公司在机动车第三者责任强制保险责任限额范围内予以赔偿；不足的部分，按照下列规定承担赔偿责任：</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w:t>
      </w:r>
      <w:proofErr w:type="gramStart"/>
      <w:r w:rsidRPr="00B77004">
        <w:rPr>
          <w:rFonts w:ascii="宋体" w:hAnsi="宋体" w:cs="宋体" w:hint="eastAsia"/>
          <w:color w:val="333333"/>
          <w:kern w:val="0"/>
          <w:szCs w:val="21"/>
        </w:rPr>
        <w:t>一</w:t>
      </w:r>
      <w:proofErr w:type="gramEnd"/>
      <w:r w:rsidRPr="00B77004">
        <w:rPr>
          <w:rFonts w:ascii="宋体" w:hAnsi="宋体" w:cs="宋体" w:hint="eastAsia"/>
          <w:color w:val="333333"/>
          <w:kern w:val="0"/>
          <w:szCs w:val="21"/>
        </w:rPr>
        <w:t>)机动车之间发生交通事故的，由有过错的一方承担赔偿责任；双方都有过错的，按照各自过错的比例分担责任。</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(二)机动车与</w:t>
      </w:r>
      <w:hyperlink r:id="rId102" w:tgtFrame="_blank" w:history="1">
        <w:r w:rsidRPr="00B77004">
          <w:rPr>
            <w:rFonts w:ascii="宋体" w:hAnsi="宋体" w:cs="宋体" w:hint="eastAsia"/>
            <w:color w:val="333333"/>
            <w:kern w:val="0"/>
            <w:u w:val="single"/>
          </w:rPr>
          <w:t>非机动车</w:t>
        </w:r>
      </w:hyperlink>
      <w:r w:rsidRPr="00B77004">
        <w:rPr>
          <w:rFonts w:ascii="宋体" w:hAnsi="宋体" w:cs="宋体" w:hint="eastAsia"/>
          <w:color w:val="333333"/>
          <w:kern w:val="0"/>
          <w:szCs w:val="21"/>
        </w:rPr>
        <w:t>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交通事故的损失是由非机动车驾驶人、行人故意碰撞机动车造成的，机动车一方不承担赔偿责任。</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第七十七条 车辆在道路以外通行时发生的事故，公安机关交通管理部门接到报案的，参照本法有关规定办理。</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w:t>
      </w:r>
      <w:r w:rsidRPr="00B77004">
        <w:rPr>
          <w:rFonts w:ascii="宋体" w:hAnsi="宋体" w:cs="宋体" w:hint="eastAsia"/>
          <w:b/>
          <w:bCs/>
          <w:color w:val="333333"/>
          <w:kern w:val="0"/>
          <w:szCs w:val="21"/>
        </w:rPr>
        <w:t xml:space="preserve">第六章　</w:t>
      </w:r>
      <w:hyperlink r:id="rId103" w:tgtFrame="_blank" w:history="1">
        <w:r w:rsidRPr="00B77004">
          <w:rPr>
            <w:rFonts w:ascii="宋体" w:hAnsi="宋体" w:cs="宋体" w:hint="eastAsia"/>
            <w:b/>
            <w:bCs/>
            <w:color w:val="333333"/>
            <w:kern w:val="0"/>
            <w:u w:val="single"/>
          </w:rPr>
          <w:t>执法监督</w:t>
        </w:r>
      </w:hyperlink>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第七十八条 公安机关交通管理部门应当加强对交通警察的管理，提高交通警察的素质和管理道路交通的水平。</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公安机关交通管理部门应当对交通警察进行法制和</w:t>
      </w:r>
      <w:hyperlink r:id="rId104" w:tgtFrame="_blank" w:history="1">
        <w:r w:rsidRPr="00B77004">
          <w:rPr>
            <w:rFonts w:ascii="宋体" w:hAnsi="宋体" w:cs="宋体" w:hint="eastAsia"/>
            <w:color w:val="333333"/>
            <w:kern w:val="0"/>
            <w:u w:val="single"/>
          </w:rPr>
          <w:t>交通安全</w:t>
        </w:r>
      </w:hyperlink>
      <w:r w:rsidRPr="00B77004">
        <w:rPr>
          <w:rFonts w:ascii="宋体" w:hAnsi="宋体" w:cs="宋体" w:hint="eastAsia"/>
          <w:color w:val="333333"/>
          <w:kern w:val="0"/>
          <w:szCs w:val="21"/>
        </w:rPr>
        <w:t>管理业务培训、考核。交通警察经考核不合格的，不得上岗</w:t>
      </w:r>
      <w:hyperlink r:id="rId105" w:tgtFrame="_blank" w:history="1">
        <w:r w:rsidRPr="00B77004">
          <w:rPr>
            <w:rFonts w:ascii="宋体" w:hAnsi="宋体" w:cs="宋体" w:hint="eastAsia"/>
            <w:color w:val="333333"/>
            <w:kern w:val="0"/>
            <w:u w:val="single"/>
          </w:rPr>
          <w:t>执行</w:t>
        </w:r>
      </w:hyperlink>
      <w:r w:rsidRPr="00B77004">
        <w:rPr>
          <w:rFonts w:ascii="宋体" w:hAnsi="宋体" w:cs="宋体" w:hint="eastAsia"/>
          <w:color w:val="333333"/>
          <w:kern w:val="0"/>
          <w:szCs w:val="21"/>
        </w:rPr>
        <w:t>职务。</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第七十九条 公安机关交通管理部门及其交通警察实施道路交通安全管理，应当依据法定的职权和程序，简化办事手续，做到公正、严格、文明、高效 交通警察</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w:t>
      </w:r>
    </w:p>
    <w:p w:rsidR="00B77004" w:rsidRPr="00B77004" w:rsidRDefault="00B77004" w:rsidP="002A5891">
      <w:pPr>
        <w:spacing w:after="150" w:line="390" w:lineRule="atLeast"/>
        <w:jc w:val="left"/>
        <w:rPr>
          <w:rFonts w:ascii="宋体" w:hAnsi="宋体" w:cs="宋体"/>
          <w:color w:val="333333"/>
          <w:kern w:val="0"/>
          <w:szCs w:val="21"/>
        </w:rPr>
      </w:pPr>
      <w:r w:rsidRPr="00B77004">
        <w:rPr>
          <w:rFonts w:ascii="宋体" w:hAnsi="宋体" w:cs="宋体" w:hint="eastAsia"/>
          <w:color w:val="333333"/>
          <w:kern w:val="0"/>
          <w:szCs w:val="21"/>
        </w:rPr>
        <w:t xml:space="preserve">　　第八十条 交通警察执行职务时，应当按照规定着装，佩带人民警察标志，持有人民警察证件，保持警容严整，举止端庄，指挥规范。</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第八十一条 依照本法发放牌证等收取工本费，应当严格</w:t>
      </w:r>
      <w:hyperlink r:id="rId106" w:tgtFrame="_blank" w:history="1">
        <w:r w:rsidRPr="00B77004">
          <w:rPr>
            <w:rFonts w:ascii="宋体" w:hAnsi="宋体" w:cs="宋体" w:hint="eastAsia"/>
            <w:color w:val="333333"/>
            <w:kern w:val="0"/>
            <w:u w:val="single"/>
          </w:rPr>
          <w:t>执行</w:t>
        </w:r>
      </w:hyperlink>
      <w:hyperlink r:id="rId107" w:tgtFrame="_blank" w:history="1">
        <w:r w:rsidRPr="00B77004">
          <w:rPr>
            <w:rFonts w:ascii="宋体" w:hAnsi="宋体" w:cs="宋体" w:hint="eastAsia"/>
            <w:color w:val="333333"/>
            <w:kern w:val="0"/>
            <w:u w:val="single"/>
          </w:rPr>
          <w:t>国务院</w:t>
        </w:r>
      </w:hyperlink>
      <w:r w:rsidRPr="00B77004">
        <w:rPr>
          <w:rFonts w:ascii="宋体" w:hAnsi="宋体" w:cs="宋体" w:hint="eastAsia"/>
          <w:color w:val="333333"/>
          <w:kern w:val="0"/>
          <w:szCs w:val="21"/>
        </w:rPr>
        <w:t>价格主管部门核定的收费标准，并全部上缴国库。</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lastRenderedPageBreak/>
        <w:t xml:space="preserve">　　第八十二条 公安机关交通管理部门依法实施</w:t>
      </w:r>
      <w:hyperlink r:id="rId108" w:tgtFrame="_blank" w:history="1">
        <w:r w:rsidRPr="00B77004">
          <w:rPr>
            <w:rFonts w:ascii="宋体" w:hAnsi="宋体" w:cs="宋体" w:hint="eastAsia"/>
            <w:color w:val="333333"/>
            <w:kern w:val="0"/>
            <w:u w:val="single"/>
          </w:rPr>
          <w:t>罚款</w:t>
        </w:r>
      </w:hyperlink>
      <w:r w:rsidRPr="00B77004">
        <w:rPr>
          <w:rFonts w:ascii="宋体" w:hAnsi="宋体" w:cs="宋体" w:hint="eastAsia"/>
          <w:color w:val="333333"/>
          <w:kern w:val="0"/>
          <w:szCs w:val="21"/>
        </w:rPr>
        <w:t>的</w:t>
      </w:r>
      <w:hyperlink r:id="rId109" w:tgtFrame="_blank" w:history="1">
        <w:r w:rsidRPr="00B77004">
          <w:rPr>
            <w:rFonts w:ascii="宋体" w:hAnsi="宋体" w:cs="宋体" w:hint="eastAsia"/>
            <w:color w:val="333333"/>
            <w:kern w:val="0"/>
            <w:u w:val="single"/>
          </w:rPr>
          <w:t>行政处罚</w:t>
        </w:r>
      </w:hyperlink>
      <w:r w:rsidRPr="00B77004">
        <w:rPr>
          <w:rFonts w:ascii="宋体" w:hAnsi="宋体" w:cs="宋体" w:hint="eastAsia"/>
          <w:color w:val="333333"/>
          <w:kern w:val="0"/>
          <w:szCs w:val="21"/>
        </w:rPr>
        <w:t>，应当依照有关法律、</w:t>
      </w:r>
      <w:hyperlink r:id="rId110" w:tgtFrame="_blank" w:history="1">
        <w:r w:rsidRPr="00B77004">
          <w:rPr>
            <w:rFonts w:ascii="宋体" w:hAnsi="宋体" w:cs="宋体" w:hint="eastAsia"/>
            <w:color w:val="333333"/>
            <w:kern w:val="0"/>
            <w:u w:val="single"/>
          </w:rPr>
          <w:t>行政法</w:t>
        </w:r>
      </w:hyperlink>
      <w:proofErr w:type="gramStart"/>
      <w:r w:rsidRPr="00B77004">
        <w:rPr>
          <w:rFonts w:ascii="宋体" w:hAnsi="宋体" w:cs="宋体" w:hint="eastAsia"/>
          <w:color w:val="333333"/>
          <w:kern w:val="0"/>
          <w:szCs w:val="21"/>
        </w:rPr>
        <w:t>规</w:t>
      </w:r>
      <w:proofErr w:type="gramEnd"/>
      <w:r w:rsidRPr="00B77004">
        <w:rPr>
          <w:rFonts w:ascii="宋体" w:hAnsi="宋体" w:cs="宋体" w:hint="eastAsia"/>
          <w:color w:val="333333"/>
          <w:kern w:val="0"/>
          <w:szCs w:val="21"/>
        </w:rPr>
        <w:t>的规定，实施</w:t>
      </w:r>
      <w:hyperlink r:id="rId111" w:tgtFrame="_blank" w:history="1">
        <w:r w:rsidRPr="00B77004">
          <w:rPr>
            <w:rFonts w:ascii="宋体" w:hAnsi="宋体" w:cs="宋体" w:hint="eastAsia"/>
            <w:color w:val="333333"/>
            <w:kern w:val="0"/>
            <w:u w:val="single"/>
          </w:rPr>
          <w:t>罚款决定与罚款收缴分</w:t>
        </w:r>
      </w:hyperlink>
      <w:r w:rsidRPr="00B77004">
        <w:rPr>
          <w:rFonts w:ascii="宋体" w:hAnsi="宋体" w:cs="宋体" w:hint="eastAsia"/>
          <w:color w:val="333333"/>
          <w:kern w:val="0"/>
          <w:szCs w:val="21"/>
        </w:rPr>
        <w:t>离；收缴的罚款以及依法没收的违法所得，应当全部上缴国库。</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第八十三条 交通警察调查处理道路</w:t>
      </w:r>
      <w:hyperlink r:id="rId112" w:tgtFrame="_blank" w:history="1">
        <w:r w:rsidRPr="00B77004">
          <w:rPr>
            <w:rFonts w:ascii="宋体" w:hAnsi="宋体" w:cs="宋体" w:hint="eastAsia"/>
            <w:color w:val="333333"/>
            <w:kern w:val="0"/>
            <w:u w:val="single"/>
          </w:rPr>
          <w:t>交通安全</w:t>
        </w:r>
      </w:hyperlink>
      <w:r w:rsidRPr="00B77004">
        <w:rPr>
          <w:rFonts w:ascii="宋体" w:hAnsi="宋体" w:cs="宋体" w:hint="eastAsia"/>
          <w:color w:val="333333"/>
          <w:kern w:val="0"/>
          <w:szCs w:val="21"/>
        </w:rPr>
        <w:t>违法行为和</w:t>
      </w:r>
      <w:hyperlink r:id="rId113" w:tgtFrame="_blank" w:history="1">
        <w:r w:rsidRPr="00B77004">
          <w:rPr>
            <w:rFonts w:ascii="宋体" w:hAnsi="宋体" w:cs="宋体" w:hint="eastAsia"/>
            <w:color w:val="333333"/>
            <w:kern w:val="0"/>
            <w:u w:val="single"/>
          </w:rPr>
          <w:t>交通事故</w:t>
        </w:r>
      </w:hyperlink>
      <w:r w:rsidRPr="00B77004">
        <w:rPr>
          <w:rFonts w:ascii="宋体" w:hAnsi="宋体" w:cs="宋体" w:hint="eastAsia"/>
          <w:color w:val="333333"/>
          <w:kern w:val="0"/>
          <w:szCs w:val="21"/>
        </w:rPr>
        <w:t>，有下列情形之一的，应当</w:t>
      </w:r>
      <w:hyperlink r:id="rId114" w:tgtFrame="_blank" w:history="1">
        <w:r w:rsidRPr="00B77004">
          <w:rPr>
            <w:rFonts w:ascii="宋体" w:hAnsi="宋体" w:cs="宋体" w:hint="eastAsia"/>
            <w:color w:val="333333"/>
            <w:kern w:val="0"/>
            <w:u w:val="single"/>
          </w:rPr>
          <w:t>回避</w:t>
        </w:r>
      </w:hyperlink>
      <w:r w:rsidRPr="00B77004">
        <w:rPr>
          <w:rFonts w:ascii="宋体" w:hAnsi="宋体" w:cs="宋体" w:hint="eastAsia"/>
          <w:color w:val="333333"/>
          <w:kern w:val="0"/>
          <w:szCs w:val="21"/>
        </w:rPr>
        <w:t>：</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w:t>
      </w:r>
      <w:proofErr w:type="gramStart"/>
      <w:r w:rsidRPr="00B77004">
        <w:rPr>
          <w:rFonts w:ascii="宋体" w:hAnsi="宋体" w:cs="宋体" w:hint="eastAsia"/>
          <w:color w:val="333333"/>
          <w:kern w:val="0"/>
          <w:szCs w:val="21"/>
        </w:rPr>
        <w:t>一</w:t>
      </w:r>
      <w:proofErr w:type="gramEnd"/>
      <w:r w:rsidRPr="00B77004">
        <w:rPr>
          <w:rFonts w:ascii="宋体" w:hAnsi="宋体" w:cs="宋体" w:hint="eastAsia"/>
          <w:color w:val="333333"/>
          <w:kern w:val="0"/>
          <w:szCs w:val="21"/>
        </w:rPr>
        <w:t>)是本案的当事人或者当事人的</w:t>
      </w:r>
      <w:hyperlink r:id="rId115" w:tgtFrame="_blank" w:history="1">
        <w:r w:rsidRPr="00B77004">
          <w:rPr>
            <w:rFonts w:ascii="宋体" w:hAnsi="宋体" w:cs="宋体" w:hint="eastAsia"/>
            <w:color w:val="333333"/>
            <w:kern w:val="0"/>
            <w:u w:val="single"/>
          </w:rPr>
          <w:t>近亲属</w:t>
        </w:r>
      </w:hyperlink>
      <w:r w:rsidRPr="00B77004">
        <w:rPr>
          <w:rFonts w:ascii="宋体" w:hAnsi="宋体" w:cs="宋体" w:hint="eastAsia"/>
          <w:color w:val="333333"/>
          <w:kern w:val="0"/>
          <w:szCs w:val="21"/>
        </w:rPr>
        <w:t>；</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(二)本人或者其近亲属与本案有利害关系；</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(三)与本案当事人有</w:t>
      </w:r>
      <w:hyperlink r:id="rId116" w:tgtFrame="_blank" w:history="1">
        <w:r w:rsidRPr="00B77004">
          <w:rPr>
            <w:rFonts w:ascii="宋体" w:hAnsi="宋体" w:cs="宋体" w:hint="eastAsia"/>
            <w:color w:val="333333"/>
            <w:kern w:val="0"/>
            <w:u w:val="single"/>
          </w:rPr>
          <w:t>其他</w:t>
        </w:r>
      </w:hyperlink>
      <w:r w:rsidRPr="00B77004">
        <w:rPr>
          <w:rFonts w:ascii="宋体" w:hAnsi="宋体" w:cs="宋体" w:hint="eastAsia"/>
          <w:color w:val="333333"/>
          <w:kern w:val="0"/>
          <w:szCs w:val="21"/>
        </w:rPr>
        <w:t>关系，可能影响案件的公正处理。</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第八十四条 公安机关交通管理部门及其交通警察的行政执法活动，应当接受行政监察机关依法实施的监督。</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公安机关督察部门应当对公安机关交通管理部门及其交通警察</w:t>
      </w:r>
      <w:hyperlink r:id="rId117" w:tgtFrame="_blank" w:history="1">
        <w:r w:rsidRPr="00B77004">
          <w:rPr>
            <w:rFonts w:ascii="宋体" w:hAnsi="宋体" w:cs="宋体" w:hint="eastAsia"/>
            <w:color w:val="333333"/>
            <w:kern w:val="0"/>
            <w:u w:val="single"/>
          </w:rPr>
          <w:t>执行法律</w:t>
        </w:r>
      </w:hyperlink>
      <w:r w:rsidRPr="00B77004">
        <w:rPr>
          <w:rFonts w:ascii="宋体" w:hAnsi="宋体" w:cs="宋体" w:hint="eastAsia"/>
          <w:color w:val="333333"/>
          <w:kern w:val="0"/>
          <w:szCs w:val="21"/>
        </w:rPr>
        <w:t>、法规和遵守纪律的情况依法进行监督。</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上级公安机关交通管理部门应当对下级公安机关交通管理部门的执法活动进行监督。</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第八十五条 公安机关交通管理部门及其交通警察执行职务，应当自觉接受社会和</w:t>
      </w:r>
      <w:hyperlink r:id="rId118" w:tgtFrame="_blank" w:history="1">
        <w:r w:rsidRPr="00B77004">
          <w:rPr>
            <w:rFonts w:ascii="宋体" w:hAnsi="宋体" w:cs="宋体" w:hint="eastAsia"/>
            <w:color w:val="333333"/>
            <w:kern w:val="0"/>
            <w:u w:val="single"/>
          </w:rPr>
          <w:t>公民</w:t>
        </w:r>
      </w:hyperlink>
      <w:r w:rsidRPr="00B77004">
        <w:rPr>
          <w:rFonts w:ascii="宋体" w:hAnsi="宋体" w:cs="宋体" w:hint="eastAsia"/>
          <w:color w:val="333333"/>
          <w:kern w:val="0"/>
          <w:szCs w:val="21"/>
        </w:rPr>
        <w:t>的监督。</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任何单位和个人都有权对公安机关交通管理部门及其交通警察不严格执法以及违法违纪行为进行检举、控告。收到检举、控告的机关，应当依据职责及时查处。</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第八十六条 任何单位不得给公安机关交通管理部门下达或者变相下达罚款指标；公安机关交通管理部门不得以罚款数额作为考核交通警察的标准。</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公安机关交通管理部门及其交通警察对超越法律、法规规定的指令，有权拒绝执行，并同时向上级机关报告。</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w:t>
      </w:r>
      <w:r w:rsidRPr="00B77004">
        <w:rPr>
          <w:rFonts w:ascii="宋体" w:hAnsi="宋体" w:cs="宋体" w:hint="eastAsia"/>
          <w:b/>
          <w:bCs/>
          <w:color w:val="333333"/>
          <w:kern w:val="0"/>
          <w:szCs w:val="21"/>
        </w:rPr>
        <w:t xml:space="preserve">第七章　</w:t>
      </w:r>
      <w:hyperlink r:id="rId119" w:tgtFrame="_blank" w:history="1">
        <w:r w:rsidRPr="00B77004">
          <w:rPr>
            <w:rFonts w:ascii="宋体" w:hAnsi="宋体" w:cs="宋体" w:hint="eastAsia"/>
            <w:b/>
            <w:bCs/>
            <w:color w:val="333333"/>
            <w:kern w:val="0"/>
            <w:u w:val="single"/>
          </w:rPr>
          <w:t>法律责任</w:t>
        </w:r>
      </w:hyperlink>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第八十七条 公安机关交通管理部门及其交通警察对道路交通安全违法行为，应当及时纠正。 中华人民共和国</w:t>
      </w:r>
      <w:hyperlink r:id="rId120" w:tgtFrame="_blank" w:history="1">
        <w:r w:rsidRPr="00B77004">
          <w:rPr>
            <w:rFonts w:ascii="宋体" w:hAnsi="宋体" w:cs="宋体" w:hint="eastAsia"/>
            <w:color w:val="333333"/>
            <w:kern w:val="0"/>
            <w:u w:val="single"/>
          </w:rPr>
          <w:t>道路交通安全法</w:t>
        </w:r>
      </w:hyperlink>
      <w:r w:rsidRPr="00B77004">
        <w:rPr>
          <w:rFonts w:ascii="宋体" w:hAnsi="宋体" w:cs="宋体" w:hint="eastAsia"/>
          <w:color w:val="333333"/>
          <w:kern w:val="0"/>
          <w:szCs w:val="21"/>
        </w:rPr>
        <w:t>及实施条例</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公安机关交通管理部门及其交通警察应当依据事实和本法的有关规定对道路交通安全违法行为予以处罚。对于情节轻微，未影响道路通行的，指出违法行为，给予口头</w:t>
      </w:r>
      <w:hyperlink r:id="rId121" w:tgtFrame="_blank" w:history="1">
        <w:r w:rsidRPr="00B77004">
          <w:rPr>
            <w:rFonts w:ascii="宋体" w:hAnsi="宋体" w:cs="宋体" w:hint="eastAsia"/>
            <w:color w:val="333333"/>
            <w:kern w:val="0"/>
            <w:u w:val="single"/>
          </w:rPr>
          <w:t>警告</w:t>
        </w:r>
      </w:hyperlink>
      <w:r w:rsidRPr="00B77004">
        <w:rPr>
          <w:rFonts w:ascii="宋体" w:hAnsi="宋体" w:cs="宋体" w:hint="eastAsia"/>
          <w:color w:val="333333"/>
          <w:kern w:val="0"/>
          <w:szCs w:val="21"/>
        </w:rPr>
        <w:t>后放行。</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第八十八条 对道路交通安全违法行为的处罚种类包括：警告、罚款、暂扣或者吊销</w:t>
      </w:r>
      <w:hyperlink r:id="rId122" w:tgtFrame="_blank" w:history="1">
        <w:r w:rsidRPr="00B77004">
          <w:rPr>
            <w:rFonts w:ascii="宋体" w:hAnsi="宋体" w:cs="宋体" w:hint="eastAsia"/>
            <w:color w:val="333333"/>
            <w:kern w:val="0"/>
            <w:u w:val="single"/>
          </w:rPr>
          <w:t>机动车</w:t>
        </w:r>
      </w:hyperlink>
      <w:r w:rsidRPr="00B77004">
        <w:rPr>
          <w:rFonts w:ascii="宋体" w:hAnsi="宋体" w:cs="宋体" w:hint="eastAsia"/>
          <w:color w:val="333333"/>
          <w:kern w:val="0"/>
          <w:szCs w:val="21"/>
        </w:rPr>
        <w:t>驾驶证、</w:t>
      </w:r>
      <w:hyperlink r:id="rId123" w:tgtFrame="_blank" w:history="1">
        <w:r w:rsidRPr="00B77004">
          <w:rPr>
            <w:rFonts w:ascii="宋体" w:hAnsi="宋体" w:cs="宋体" w:hint="eastAsia"/>
            <w:color w:val="333333"/>
            <w:kern w:val="0"/>
            <w:u w:val="single"/>
          </w:rPr>
          <w:t>拘留</w:t>
        </w:r>
      </w:hyperlink>
      <w:r w:rsidRPr="00B77004">
        <w:rPr>
          <w:rFonts w:ascii="宋体" w:hAnsi="宋体" w:cs="宋体" w:hint="eastAsia"/>
          <w:color w:val="333333"/>
          <w:kern w:val="0"/>
          <w:szCs w:val="21"/>
        </w:rPr>
        <w:t>。</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第八十九条 行人、乘车人、</w:t>
      </w:r>
      <w:hyperlink r:id="rId124" w:tgtFrame="_blank" w:history="1">
        <w:r w:rsidRPr="00B77004">
          <w:rPr>
            <w:rFonts w:ascii="宋体" w:hAnsi="宋体" w:cs="宋体" w:hint="eastAsia"/>
            <w:color w:val="333333"/>
            <w:kern w:val="0"/>
            <w:u w:val="single"/>
          </w:rPr>
          <w:t>非机动车</w:t>
        </w:r>
      </w:hyperlink>
      <w:r w:rsidRPr="00B77004">
        <w:rPr>
          <w:rFonts w:ascii="宋体" w:hAnsi="宋体" w:cs="宋体" w:hint="eastAsia"/>
          <w:color w:val="333333"/>
          <w:kern w:val="0"/>
          <w:szCs w:val="21"/>
        </w:rPr>
        <w:t>驾驶人违反道路交通安全法律、法规关于道路通行规定的，处警告或者5元以上50元以下罚款；非机动车驾驶人拒绝接受罚款处罚的，可以</w:t>
      </w:r>
      <w:hyperlink r:id="rId125" w:tgtFrame="_blank" w:history="1">
        <w:r w:rsidRPr="00B77004">
          <w:rPr>
            <w:rFonts w:ascii="宋体" w:hAnsi="宋体" w:cs="宋体" w:hint="eastAsia"/>
            <w:color w:val="333333"/>
            <w:kern w:val="0"/>
            <w:u w:val="single"/>
          </w:rPr>
          <w:t>扣留</w:t>
        </w:r>
      </w:hyperlink>
      <w:r w:rsidRPr="00B77004">
        <w:rPr>
          <w:rFonts w:ascii="宋体" w:hAnsi="宋体" w:cs="宋体" w:hint="eastAsia"/>
          <w:color w:val="333333"/>
          <w:kern w:val="0"/>
          <w:szCs w:val="21"/>
        </w:rPr>
        <w:t>其非机动车。</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第九十条 机动车驾驶人违反道路交通安全法律、法规关于道路通行规定的，处警告或者20元以上200元以下罚款。本法另有规定的，依照规定处罚。</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第九十一条 饮</w:t>
      </w:r>
      <w:hyperlink r:id="rId126" w:tgtFrame="_blank" w:history="1">
        <w:r w:rsidRPr="00B77004">
          <w:rPr>
            <w:rFonts w:ascii="宋体" w:hAnsi="宋体" w:cs="宋体" w:hint="eastAsia"/>
            <w:color w:val="333333"/>
            <w:kern w:val="0"/>
            <w:u w:val="single"/>
          </w:rPr>
          <w:t>酒后驾驶</w:t>
        </w:r>
      </w:hyperlink>
      <w:r w:rsidRPr="00B77004">
        <w:rPr>
          <w:rFonts w:ascii="宋体" w:hAnsi="宋体" w:cs="宋体" w:hint="eastAsia"/>
          <w:color w:val="333333"/>
          <w:kern w:val="0"/>
          <w:szCs w:val="21"/>
        </w:rPr>
        <w:t>机动车的，处暂扣6个月机动车驾驶证，并处1000元以上2000元以下罚款。因饮酒后驾驶机动车被处罚，再次饮酒后驾驶机动车的，处10日以下拘留，并处1000元以上2000元以下罚款，吊销机动车驾驶证。</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lastRenderedPageBreak/>
        <w:t xml:space="preserve">　　醉酒驾驶机动车的，由公安机关交通管理部门约束至酒醒，吊销机动车驾驶证，依法追究</w:t>
      </w:r>
      <w:hyperlink r:id="rId127" w:tgtFrame="_blank" w:history="1">
        <w:r w:rsidRPr="00B77004">
          <w:rPr>
            <w:rFonts w:ascii="宋体" w:hAnsi="宋体" w:cs="宋体" w:hint="eastAsia"/>
            <w:color w:val="333333"/>
            <w:kern w:val="0"/>
            <w:u w:val="single"/>
          </w:rPr>
          <w:t>刑事责任</w:t>
        </w:r>
      </w:hyperlink>
      <w:r w:rsidRPr="00B77004">
        <w:rPr>
          <w:rFonts w:ascii="宋体" w:hAnsi="宋体" w:cs="宋体" w:hint="eastAsia"/>
          <w:color w:val="333333"/>
          <w:kern w:val="0"/>
          <w:szCs w:val="21"/>
        </w:rPr>
        <w:t>；5年内不得重新取得机动车驾驶证。</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饮酒后驾驶营运机动车的，处15日拘留，并处5000元罚款，吊销机动车驾驶证，5年内不得重新取得机动车驾驶证。</w:t>
      </w:r>
    </w:p>
    <w:p w:rsidR="00B77004" w:rsidRPr="00B77004" w:rsidRDefault="00B77004" w:rsidP="002A5891">
      <w:pPr>
        <w:widowControl/>
        <w:spacing w:after="150" w:line="390" w:lineRule="atLeast"/>
        <w:jc w:val="left"/>
        <w:rPr>
          <w:rFonts w:ascii="宋体" w:hAnsi="宋体" w:cs="宋体" w:hint="eastAsia"/>
          <w:color w:val="333333"/>
          <w:kern w:val="0"/>
          <w:szCs w:val="21"/>
        </w:rPr>
      </w:pPr>
      <w:r w:rsidRPr="00B77004">
        <w:rPr>
          <w:rFonts w:ascii="宋体" w:hAnsi="宋体" w:cs="宋体" w:hint="eastAsia"/>
          <w:color w:val="333333"/>
          <w:kern w:val="0"/>
          <w:szCs w:val="21"/>
        </w:rPr>
        <w:t xml:space="preserve">　　醉酒驾驶营运机动车的，由公安机关交通管理部门约束至酒醒，吊销机动车驾驶证，依法追究刑事责任；10年内不得重新取得机动车驾驶证，重新取得机动车驾驶证后，不得驾驶营运机动车。</w:t>
      </w:r>
    </w:p>
    <w:p w:rsidR="002A5891" w:rsidRPr="002A5891" w:rsidRDefault="00B77004" w:rsidP="002A5891">
      <w:pPr>
        <w:spacing w:after="150" w:line="390" w:lineRule="atLeast"/>
        <w:jc w:val="left"/>
        <w:rPr>
          <w:rFonts w:ascii="宋体" w:hAnsi="宋体" w:cs="宋体"/>
          <w:color w:val="333333"/>
          <w:kern w:val="0"/>
          <w:szCs w:val="21"/>
        </w:rPr>
      </w:pPr>
      <w:r w:rsidRPr="00B77004">
        <w:rPr>
          <w:rFonts w:ascii="宋体" w:hAnsi="宋体" w:cs="宋体" w:hint="eastAsia"/>
          <w:color w:val="333333"/>
          <w:kern w:val="0"/>
          <w:szCs w:val="21"/>
        </w:rPr>
        <w:t xml:space="preserve">　　饮酒后或者醉酒驾驶机动车发生重大交通事故，构成</w:t>
      </w:r>
      <w:hyperlink r:id="rId128" w:tgtFrame="_blank" w:history="1">
        <w:r w:rsidRPr="00B77004">
          <w:rPr>
            <w:rFonts w:ascii="宋体" w:hAnsi="宋体" w:cs="宋体" w:hint="eastAsia"/>
            <w:color w:val="333333"/>
            <w:kern w:val="0"/>
            <w:u w:val="single"/>
          </w:rPr>
          <w:t>犯罪</w:t>
        </w:r>
      </w:hyperlink>
      <w:r w:rsidRPr="00B77004">
        <w:rPr>
          <w:rFonts w:ascii="宋体" w:hAnsi="宋体" w:cs="宋体" w:hint="eastAsia"/>
          <w:color w:val="333333"/>
          <w:kern w:val="0"/>
          <w:szCs w:val="21"/>
        </w:rPr>
        <w:t>的，依法追究刑事责任，并由公安机关交通管理部门吊销机动车驾驶证，终生不得重新取得机</w:t>
      </w:r>
      <w:r w:rsidR="002A5891" w:rsidRPr="002A5891">
        <w:rPr>
          <w:rFonts w:ascii="宋体" w:hAnsi="宋体" w:cs="宋体" w:hint="eastAsia"/>
          <w:color w:val="333333"/>
          <w:kern w:val="0"/>
          <w:szCs w:val="21"/>
        </w:rPr>
        <w:t>车驾驶证。</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第九十二条 公路客运车辆载客超过额定乘员的，处200元以上500元以下的</w:t>
      </w:r>
      <w:hyperlink r:id="rId129" w:tgtFrame="_blank" w:history="1">
        <w:r w:rsidRPr="002A5891">
          <w:rPr>
            <w:rFonts w:ascii="宋体" w:hAnsi="宋体" w:cs="宋体" w:hint="eastAsia"/>
            <w:color w:val="333333"/>
            <w:kern w:val="0"/>
            <w:u w:val="single"/>
          </w:rPr>
          <w:t>罚款</w:t>
        </w:r>
      </w:hyperlink>
      <w:r w:rsidRPr="002A5891">
        <w:rPr>
          <w:rFonts w:ascii="宋体" w:hAnsi="宋体" w:cs="宋体" w:hint="eastAsia"/>
          <w:color w:val="333333"/>
          <w:kern w:val="0"/>
          <w:szCs w:val="21"/>
        </w:rPr>
        <w:t>；超过额定乘员20%或者违反规定载货的，处500元以上2000元以下的罚款。</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货运</w:t>
      </w:r>
      <w:hyperlink r:id="rId130" w:tgtFrame="_blank" w:history="1">
        <w:r w:rsidRPr="002A5891">
          <w:rPr>
            <w:rFonts w:ascii="宋体" w:hAnsi="宋体" w:cs="宋体" w:hint="eastAsia"/>
            <w:color w:val="333333"/>
            <w:kern w:val="0"/>
            <w:u w:val="single"/>
          </w:rPr>
          <w:t>机动车</w:t>
        </w:r>
      </w:hyperlink>
      <w:r w:rsidRPr="002A5891">
        <w:rPr>
          <w:rFonts w:ascii="宋体" w:hAnsi="宋体" w:cs="宋体" w:hint="eastAsia"/>
          <w:color w:val="333333"/>
          <w:kern w:val="0"/>
          <w:szCs w:val="21"/>
        </w:rPr>
        <w:t>超过核定</w:t>
      </w:r>
      <w:proofErr w:type="gramStart"/>
      <w:r w:rsidRPr="002A5891">
        <w:rPr>
          <w:rFonts w:ascii="宋体" w:hAnsi="宋体" w:cs="宋体" w:hint="eastAsia"/>
          <w:color w:val="333333"/>
          <w:kern w:val="0"/>
          <w:szCs w:val="21"/>
        </w:rPr>
        <w:t>载质量</w:t>
      </w:r>
      <w:proofErr w:type="gramEnd"/>
      <w:r w:rsidRPr="002A5891">
        <w:rPr>
          <w:rFonts w:ascii="宋体" w:hAnsi="宋体" w:cs="宋体" w:hint="eastAsia"/>
          <w:color w:val="333333"/>
          <w:kern w:val="0"/>
          <w:szCs w:val="21"/>
        </w:rPr>
        <w:t>的，处200元以上500元以下罚款；超过核定</w:t>
      </w:r>
      <w:proofErr w:type="gramStart"/>
      <w:r w:rsidRPr="002A5891">
        <w:rPr>
          <w:rFonts w:ascii="宋体" w:hAnsi="宋体" w:cs="宋体" w:hint="eastAsia"/>
          <w:color w:val="333333"/>
          <w:kern w:val="0"/>
          <w:szCs w:val="21"/>
        </w:rPr>
        <w:t>载质量</w:t>
      </w:r>
      <w:proofErr w:type="gramEnd"/>
      <w:r w:rsidRPr="002A5891">
        <w:rPr>
          <w:rFonts w:ascii="宋体" w:hAnsi="宋体" w:cs="宋体" w:hint="eastAsia"/>
          <w:color w:val="333333"/>
          <w:kern w:val="0"/>
          <w:szCs w:val="21"/>
        </w:rPr>
        <w:t>30%或者违反规定载客的，处500元以上2000元以下罚款。</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有前两款行为的，由公安机关交通管理部门</w:t>
      </w:r>
      <w:hyperlink r:id="rId131" w:tgtFrame="_blank" w:history="1">
        <w:r w:rsidRPr="002A5891">
          <w:rPr>
            <w:rFonts w:ascii="宋体" w:hAnsi="宋体" w:cs="宋体" w:hint="eastAsia"/>
            <w:color w:val="333333"/>
            <w:kern w:val="0"/>
            <w:u w:val="single"/>
          </w:rPr>
          <w:t>扣留</w:t>
        </w:r>
      </w:hyperlink>
      <w:r w:rsidRPr="002A5891">
        <w:rPr>
          <w:rFonts w:ascii="宋体" w:hAnsi="宋体" w:cs="宋体" w:hint="eastAsia"/>
          <w:color w:val="333333"/>
          <w:kern w:val="0"/>
          <w:szCs w:val="21"/>
        </w:rPr>
        <w:t>机动车</w:t>
      </w:r>
      <w:proofErr w:type="gramStart"/>
      <w:r w:rsidRPr="002A5891">
        <w:rPr>
          <w:rFonts w:ascii="宋体" w:hAnsi="宋体" w:cs="宋体" w:hint="eastAsia"/>
          <w:color w:val="333333"/>
          <w:kern w:val="0"/>
          <w:szCs w:val="21"/>
        </w:rPr>
        <w:t>至违法</w:t>
      </w:r>
      <w:proofErr w:type="gramEnd"/>
      <w:r w:rsidRPr="002A5891">
        <w:rPr>
          <w:rFonts w:ascii="宋体" w:hAnsi="宋体" w:cs="宋体" w:hint="eastAsia"/>
          <w:color w:val="333333"/>
          <w:kern w:val="0"/>
          <w:szCs w:val="21"/>
        </w:rPr>
        <w:t>状态消除。</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运输单位的车辆有本条第一款、第二款规定的情形，经处罚不改的，对直接负责的主管人员处2000元以上5000元以下罚款。</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第九十三条 对违反</w:t>
      </w:r>
      <w:hyperlink r:id="rId132" w:tgtFrame="_blank" w:history="1">
        <w:r w:rsidRPr="002A5891">
          <w:rPr>
            <w:rFonts w:ascii="宋体" w:hAnsi="宋体" w:cs="宋体" w:hint="eastAsia"/>
            <w:color w:val="333333"/>
            <w:kern w:val="0"/>
            <w:u w:val="single"/>
          </w:rPr>
          <w:t>道路交通安全法</w:t>
        </w:r>
      </w:hyperlink>
      <w:r w:rsidRPr="002A5891">
        <w:rPr>
          <w:rFonts w:ascii="宋体" w:hAnsi="宋体" w:cs="宋体" w:hint="eastAsia"/>
          <w:color w:val="333333"/>
          <w:kern w:val="0"/>
          <w:szCs w:val="21"/>
        </w:rPr>
        <w:t>律、法规关于机动车停放、临时停车规定的，可以指出违法行为，并予以口头</w:t>
      </w:r>
      <w:hyperlink r:id="rId133" w:tgtFrame="_blank" w:history="1">
        <w:r w:rsidRPr="002A5891">
          <w:rPr>
            <w:rFonts w:ascii="宋体" w:hAnsi="宋体" w:cs="宋体" w:hint="eastAsia"/>
            <w:color w:val="333333"/>
            <w:kern w:val="0"/>
            <w:u w:val="single"/>
          </w:rPr>
          <w:t>警告</w:t>
        </w:r>
      </w:hyperlink>
      <w:r w:rsidRPr="002A5891">
        <w:rPr>
          <w:rFonts w:ascii="宋体" w:hAnsi="宋体" w:cs="宋体" w:hint="eastAsia"/>
          <w:color w:val="333333"/>
          <w:kern w:val="0"/>
          <w:szCs w:val="21"/>
        </w:rPr>
        <w:t>、令其立即驶离。</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机动车驾驶人不在现场或者虽在现场但拒绝立即驶离，妨碍</w:t>
      </w:r>
      <w:hyperlink r:id="rId134" w:tgtFrame="_blank" w:history="1">
        <w:r w:rsidRPr="002A5891">
          <w:rPr>
            <w:rFonts w:ascii="宋体" w:hAnsi="宋体" w:cs="宋体" w:hint="eastAsia"/>
            <w:color w:val="333333"/>
            <w:kern w:val="0"/>
            <w:u w:val="single"/>
          </w:rPr>
          <w:t>其他</w:t>
        </w:r>
      </w:hyperlink>
      <w:r w:rsidRPr="002A5891">
        <w:rPr>
          <w:rFonts w:ascii="宋体" w:hAnsi="宋体" w:cs="宋体" w:hint="eastAsia"/>
          <w:color w:val="333333"/>
          <w:kern w:val="0"/>
          <w:szCs w:val="21"/>
        </w:rPr>
        <w:t>车辆、行人通行的，处20元以上200元以下罚款，并可以将该机动车拖移至不妨碍交通的地点或者公安机关交通管理部门指定的地点停放。公安机关交通管理部门拖车不得向当事人收取费用，并应当及时告知当事人停放地点。</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因采取不正确的方法拖车造成机动车损坏的，应当依法承担补偿责任。</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第九十四条 机动车安全技术检验机构实施机动车安全技术检验超过</w:t>
      </w:r>
      <w:hyperlink r:id="rId135" w:tgtFrame="_blank" w:history="1">
        <w:r w:rsidRPr="002A5891">
          <w:rPr>
            <w:rFonts w:ascii="宋体" w:hAnsi="宋体" w:cs="宋体" w:hint="eastAsia"/>
            <w:color w:val="333333"/>
            <w:kern w:val="0"/>
            <w:u w:val="single"/>
          </w:rPr>
          <w:t>国务院</w:t>
        </w:r>
      </w:hyperlink>
      <w:r w:rsidRPr="002A5891">
        <w:rPr>
          <w:rFonts w:ascii="宋体" w:hAnsi="宋体" w:cs="宋体" w:hint="eastAsia"/>
          <w:color w:val="333333"/>
          <w:kern w:val="0"/>
          <w:szCs w:val="21"/>
        </w:rPr>
        <w:t>价格主管部门核定的收费标准收取费用的，退还多收取的费用，并由价格主管部门依照《中华人民共和国</w:t>
      </w:r>
      <w:hyperlink r:id="rId136" w:tgtFrame="_blank" w:history="1">
        <w:r w:rsidRPr="002A5891">
          <w:rPr>
            <w:rFonts w:ascii="宋体" w:hAnsi="宋体" w:cs="宋体" w:hint="eastAsia"/>
            <w:color w:val="333333"/>
            <w:kern w:val="0"/>
            <w:u w:val="single"/>
          </w:rPr>
          <w:t>价格法</w:t>
        </w:r>
      </w:hyperlink>
      <w:r w:rsidRPr="002A5891">
        <w:rPr>
          <w:rFonts w:ascii="宋体" w:hAnsi="宋体" w:cs="宋体" w:hint="eastAsia"/>
          <w:color w:val="333333"/>
          <w:kern w:val="0"/>
          <w:szCs w:val="21"/>
        </w:rPr>
        <w:t>》的有关规定给予处罚。 </w:t>
      </w:r>
      <w:proofErr w:type="gramStart"/>
      <w:r w:rsidRPr="002A5891">
        <w:rPr>
          <w:rFonts w:ascii="宋体" w:hAnsi="宋体" w:cs="宋体" w:hint="eastAsia"/>
          <w:color w:val="333333"/>
          <w:kern w:val="0"/>
          <w:szCs w:val="21"/>
        </w:rPr>
        <w:t>《</w:t>
      </w:r>
      <w:proofErr w:type="gramEnd"/>
      <w:r w:rsidRPr="002A5891">
        <w:rPr>
          <w:rFonts w:ascii="宋体" w:hAnsi="宋体" w:cs="宋体" w:hint="eastAsia"/>
          <w:color w:val="333333"/>
          <w:kern w:val="0"/>
          <w:szCs w:val="21"/>
        </w:rPr>
        <w:t>中华人民共和国价格法</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机动车安全技术检验机构不按照机动车国家安全技术标准进行检验，出具虚假检验结果的，由公安机关交通管理部门处所收检验费用5倍以上10倍以下罚款，并依法</w:t>
      </w:r>
      <w:proofErr w:type="gramStart"/>
      <w:r w:rsidRPr="002A5891">
        <w:rPr>
          <w:rFonts w:ascii="宋体" w:hAnsi="宋体" w:cs="宋体" w:hint="eastAsia"/>
          <w:color w:val="333333"/>
          <w:kern w:val="0"/>
          <w:szCs w:val="21"/>
        </w:rPr>
        <w:t>撤销其检</w:t>
      </w:r>
      <w:proofErr w:type="gramEnd"/>
      <w:r w:rsidRPr="002A5891">
        <w:rPr>
          <w:rFonts w:ascii="宋体" w:hAnsi="宋体" w:cs="宋体"/>
          <w:color w:val="333333"/>
          <w:kern w:val="0"/>
          <w:szCs w:val="21"/>
        </w:rPr>
        <w:fldChar w:fldCharType="begin"/>
      </w:r>
      <w:r w:rsidRPr="002A5891">
        <w:rPr>
          <w:rFonts w:ascii="宋体" w:hAnsi="宋体" w:cs="宋体"/>
          <w:color w:val="333333"/>
          <w:kern w:val="0"/>
          <w:szCs w:val="21"/>
        </w:rPr>
        <w:instrText xml:space="preserve"> HYPERLINK "http://china.findlaw.cn/gongsifalv/gongsishelifa/zhuceziben/yz/" \t "_blank" </w:instrText>
      </w:r>
      <w:r w:rsidRPr="002A5891">
        <w:rPr>
          <w:rFonts w:ascii="宋体" w:hAnsi="宋体" w:cs="宋体"/>
          <w:color w:val="333333"/>
          <w:kern w:val="0"/>
          <w:szCs w:val="21"/>
        </w:rPr>
        <w:fldChar w:fldCharType="separate"/>
      </w:r>
      <w:r w:rsidRPr="002A5891">
        <w:rPr>
          <w:rFonts w:ascii="宋体" w:hAnsi="宋体" w:cs="宋体" w:hint="eastAsia"/>
          <w:color w:val="333333"/>
          <w:kern w:val="0"/>
          <w:u w:val="single"/>
        </w:rPr>
        <w:t>验资</w:t>
      </w:r>
      <w:r w:rsidRPr="002A5891">
        <w:rPr>
          <w:rFonts w:ascii="宋体" w:hAnsi="宋体" w:cs="宋体"/>
          <w:color w:val="333333"/>
          <w:kern w:val="0"/>
          <w:szCs w:val="21"/>
        </w:rPr>
        <w:fldChar w:fldCharType="end"/>
      </w:r>
      <w:r w:rsidRPr="002A5891">
        <w:rPr>
          <w:rFonts w:ascii="宋体" w:hAnsi="宋体" w:cs="宋体" w:hint="eastAsia"/>
          <w:color w:val="333333"/>
          <w:kern w:val="0"/>
          <w:szCs w:val="21"/>
        </w:rPr>
        <w:t>格；构成</w:t>
      </w:r>
      <w:hyperlink r:id="rId137" w:tgtFrame="_blank" w:history="1">
        <w:r w:rsidRPr="002A5891">
          <w:rPr>
            <w:rFonts w:ascii="宋体" w:hAnsi="宋体" w:cs="宋体" w:hint="eastAsia"/>
            <w:color w:val="333333"/>
            <w:kern w:val="0"/>
            <w:u w:val="single"/>
          </w:rPr>
          <w:t>犯罪</w:t>
        </w:r>
      </w:hyperlink>
      <w:r w:rsidRPr="002A5891">
        <w:rPr>
          <w:rFonts w:ascii="宋体" w:hAnsi="宋体" w:cs="宋体" w:hint="eastAsia"/>
          <w:color w:val="333333"/>
          <w:kern w:val="0"/>
          <w:szCs w:val="21"/>
        </w:rPr>
        <w:t>的，依法追究</w:t>
      </w:r>
      <w:hyperlink r:id="rId138" w:tgtFrame="_blank" w:history="1">
        <w:r w:rsidRPr="002A5891">
          <w:rPr>
            <w:rFonts w:ascii="宋体" w:hAnsi="宋体" w:cs="宋体" w:hint="eastAsia"/>
            <w:color w:val="333333"/>
            <w:kern w:val="0"/>
            <w:u w:val="single"/>
          </w:rPr>
          <w:t>刑事责任</w:t>
        </w:r>
      </w:hyperlink>
      <w:r w:rsidRPr="002A5891">
        <w:rPr>
          <w:rFonts w:ascii="宋体" w:hAnsi="宋体" w:cs="宋体" w:hint="eastAsia"/>
          <w:color w:val="333333"/>
          <w:kern w:val="0"/>
          <w:szCs w:val="21"/>
        </w:rPr>
        <w:t>。</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第九十五条 </w:t>
      </w:r>
      <w:proofErr w:type="gramStart"/>
      <w:r w:rsidRPr="002A5891">
        <w:rPr>
          <w:rFonts w:ascii="宋体" w:hAnsi="宋体" w:cs="宋体" w:hint="eastAsia"/>
          <w:color w:val="333333"/>
          <w:kern w:val="0"/>
          <w:szCs w:val="21"/>
        </w:rPr>
        <w:t>上道路</w:t>
      </w:r>
      <w:proofErr w:type="gramEnd"/>
      <w:r w:rsidRPr="002A5891">
        <w:rPr>
          <w:rFonts w:ascii="宋体" w:hAnsi="宋体" w:cs="宋体" w:hint="eastAsia"/>
          <w:color w:val="333333"/>
          <w:kern w:val="0"/>
          <w:szCs w:val="21"/>
        </w:rPr>
        <w:t>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故意遮挡、污损或者不按规定安装机动车号牌的，依照本法第九十条的规定予以处罚。</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lastRenderedPageBreak/>
        <w:t xml:space="preserve">　　第九十六条 伪造、变造或者</w:t>
      </w:r>
      <w:hyperlink r:id="rId139" w:tgtFrame="_blank" w:history="1">
        <w:r w:rsidRPr="002A5891">
          <w:rPr>
            <w:rFonts w:ascii="宋体" w:hAnsi="宋体" w:cs="宋体" w:hint="eastAsia"/>
            <w:color w:val="333333"/>
            <w:kern w:val="0"/>
            <w:u w:val="single"/>
          </w:rPr>
          <w:t>使用</w:t>
        </w:r>
      </w:hyperlink>
      <w:r w:rsidRPr="002A5891">
        <w:rPr>
          <w:rFonts w:ascii="宋体" w:hAnsi="宋体" w:cs="宋体" w:hint="eastAsia"/>
          <w:color w:val="333333"/>
          <w:kern w:val="0"/>
          <w:szCs w:val="21"/>
        </w:rPr>
        <w:t>伪造、变造的机动车登记证书、号牌、行驶证、驾驶证的，由公安机关交通管理部门予以收缴，扣留该机动车，处15日以下</w:t>
      </w:r>
      <w:hyperlink r:id="rId140" w:tgtFrame="_blank" w:history="1">
        <w:r w:rsidRPr="002A5891">
          <w:rPr>
            <w:rFonts w:ascii="宋体" w:hAnsi="宋体" w:cs="宋体" w:hint="eastAsia"/>
            <w:color w:val="333333"/>
            <w:kern w:val="0"/>
            <w:u w:val="single"/>
          </w:rPr>
          <w:t>拘留</w:t>
        </w:r>
      </w:hyperlink>
      <w:r w:rsidRPr="002A5891">
        <w:rPr>
          <w:rFonts w:ascii="宋体" w:hAnsi="宋体" w:cs="宋体" w:hint="eastAsia"/>
          <w:color w:val="333333"/>
          <w:kern w:val="0"/>
          <w:szCs w:val="21"/>
        </w:rPr>
        <w:t>，并处2000元以上5000元以下罚款；构成犯罪的，依法追究刑事责任。</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伪造、变造或者使用伪造、变造的检验合格标志、保险标志的，由公安机关交通管理部门予以收缴，扣留该机动车，处10日以下拘留，并处1000元以上3000元以下罚款；构成犯罪的，依法追究刑事责任。</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使用其他车辆的机动车登记证书、号牌、行驶证、检验合格标志、保险标志的，由公安机关交通管理部门予以收缴，扣留该机动车，处2000元以上5000元以下罚款。</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当事人提供相应的合法证明或者补办相应手续的，应当及时退还机动车。</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第九十七条 非法安装警报器、标志灯具的，由公安机关交通管理部门强制拆除、予以收缴，并处200元以上2000元以下罚款。</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第九十八条 机动车所有人、管理人未按照国家规定投保机动车第三者责任</w:t>
      </w:r>
      <w:hyperlink r:id="rId141" w:tgtFrame="_blank" w:history="1">
        <w:r w:rsidRPr="002A5891">
          <w:rPr>
            <w:rFonts w:ascii="宋体" w:hAnsi="宋体" w:cs="宋体" w:hint="eastAsia"/>
            <w:color w:val="333333"/>
            <w:kern w:val="0"/>
            <w:u w:val="single"/>
          </w:rPr>
          <w:t>强制保险</w:t>
        </w:r>
      </w:hyperlink>
      <w:r w:rsidRPr="002A5891">
        <w:rPr>
          <w:rFonts w:ascii="宋体" w:hAnsi="宋体" w:cs="宋体" w:hint="eastAsia"/>
          <w:color w:val="333333"/>
          <w:kern w:val="0"/>
          <w:szCs w:val="21"/>
        </w:rPr>
        <w:t>的，由公安机关交通管理部门扣留车辆至依照规定投保后，并处依照规定投保最低责任限额应缴纳的</w:t>
      </w:r>
      <w:hyperlink r:id="rId142" w:tgtFrame="_blank" w:history="1">
        <w:r w:rsidRPr="002A5891">
          <w:rPr>
            <w:rFonts w:ascii="宋体" w:hAnsi="宋体" w:cs="宋体" w:hint="eastAsia"/>
            <w:color w:val="333333"/>
            <w:kern w:val="0"/>
            <w:u w:val="single"/>
          </w:rPr>
          <w:t>保险费</w:t>
        </w:r>
      </w:hyperlink>
      <w:r w:rsidRPr="002A5891">
        <w:rPr>
          <w:rFonts w:ascii="宋体" w:hAnsi="宋体" w:cs="宋体" w:hint="eastAsia"/>
          <w:color w:val="333333"/>
          <w:kern w:val="0"/>
          <w:szCs w:val="21"/>
        </w:rPr>
        <w:t>的2倍罚款。</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依照前款缴纳的罚款全部纳入道路</w:t>
      </w:r>
      <w:hyperlink r:id="rId143" w:tgtFrame="_blank" w:history="1">
        <w:r w:rsidRPr="002A5891">
          <w:rPr>
            <w:rFonts w:ascii="宋体" w:hAnsi="宋体" w:cs="宋体" w:hint="eastAsia"/>
            <w:color w:val="333333"/>
            <w:kern w:val="0"/>
            <w:u w:val="single"/>
          </w:rPr>
          <w:t>交通事故</w:t>
        </w:r>
      </w:hyperlink>
      <w:hyperlink r:id="rId144" w:tgtFrame="_blank" w:history="1">
        <w:r w:rsidRPr="002A5891">
          <w:rPr>
            <w:rFonts w:ascii="宋体" w:hAnsi="宋体" w:cs="宋体" w:hint="eastAsia"/>
            <w:color w:val="333333"/>
            <w:kern w:val="0"/>
            <w:u w:val="single"/>
          </w:rPr>
          <w:t>社会救助基金</w:t>
        </w:r>
      </w:hyperlink>
      <w:r w:rsidRPr="002A5891">
        <w:rPr>
          <w:rFonts w:ascii="宋体" w:hAnsi="宋体" w:cs="宋体" w:hint="eastAsia"/>
          <w:color w:val="333333"/>
          <w:kern w:val="0"/>
          <w:szCs w:val="21"/>
        </w:rPr>
        <w:t>。具体办法由国务院规定。</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第九十九条 有下列行为之一的，由公安机关交通管理部门处200元以上2000元以下罚款：</w:t>
      </w:r>
    </w:p>
    <w:p w:rsidR="002A5891" w:rsidRPr="002A5891" w:rsidRDefault="002A5891" w:rsidP="002A5891">
      <w:pPr>
        <w:spacing w:after="150" w:line="390" w:lineRule="atLeast"/>
        <w:jc w:val="left"/>
        <w:rPr>
          <w:rFonts w:ascii="宋体" w:hAnsi="宋体" w:cs="宋体"/>
          <w:color w:val="333333"/>
          <w:kern w:val="0"/>
          <w:szCs w:val="21"/>
        </w:rPr>
      </w:pPr>
      <w:r w:rsidRPr="002A5891">
        <w:rPr>
          <w:rFonts w:ascii="宋体" w:hAnsi="宋体" w:cs="宋体" w:hint="eastAsia"/>
          <w:color w:val="333333"/>
          <w:kern w:val="0"/>
          <w:szCs w:val="21"/>
        </w:rPr>
        <w:t xml:space="preserve">　　(</w:t>
      </w:r>
      <w:proofErr w:type="gramStart"/>
      <w:r w:rsidRPr="002A5891">
        <w:rPr>
          <w:rFonts w:ascii="宋体" w:hAnsi="宋体" w:cs="宋体" w:hint="eastAsia"/>
          <w:color w:val="333333"/>
          <w:kern w:val="0"/>
          <w:szCs w:val="21"/>
        </w:rPr>
        <w:t>一</w:t>
      </w:r>
      <w:proofErr w:type="gramEnd"/>
      <w:r w:rsidRPr="002A5891">
        <w:rPr>
          <w:rFonts w:ascii="宋体" w:hAnsi="宋体" w:cs="宋体" w:hint="eastAsia"/>
          <w:color w:val="333333"/>
          <w:kern w:val="0"/>
          <w:szCs w:val="21"/>
        </w:rPr>
        <w:t>)未取得</w:t>
      </w:r>
      <w:hyperlink r:id="rId145" w:tgtFrame="_blank" w:history="1">
        <w:r w:rsidRPr="002A5891">
          <w:rPr>
            <w:rFonts w:ascii="宋体" w:hAnsi="宋体" w:cs="宋体" w:hint="eastAsia"/>
            <w:color w:val="333333"/>
            <w:kern w:val="0"/>
            <w:u w:val="single"/>
          </w:rPr>
          <w:t>机动车驾驶证</w:t>
        </w:r>
      </w:hyperlink>
      <w:r w:rsidRPr="002A5891">
        <w:rPr>
          <w:rFonts w:ascii="宋体" w:hAnsi="宋体" w:cs="宋体" w:hint="eastAsia"/>
          <w:color w:val="333333"/>
          <w:kern w:val="0"/>
          <w:szCs w:val="21"/>
        </w:rPr>
        <w:t>、机动车驾驶证被吊销或者机动车驾驶证被暂</w:t>
      </w:r>
      <w:proofErr w:type="gramStart"/>
      <w:r w:rsidRPr="002A5891">
        <w:rPr>
          <w:rFonts w:ascii="宋体" w:hAnsi="宋体" w:cs="宋体" w:hint="eastAsia"/>
          <w:color w:val="333333"/>
          <w:kern w:val="0"/>
          <w:szCs w:val="21"/>
        </w:rPr>
        <w:t>扣期间</w:t>
      </w:r>
      <w:proofErr w:type="gramEnd"/>
      <w:r w:rsidRPr="002A5891">
        <w:rPr>
          <w:rFonts w:ascii="宋体" w:hAnsi="宋体" w:cs="宋体" w:hint="eastAsia"/>
          <w:color w:val="333333"/>
          <w:kern w:val="0"/>
          <w:szCs w:val="21"/>
        </w:rPr>
        <w:t>驾驶</w:t>
      </w:r>
      <w:hyperlink r:id="rId146" w:tgtFrame="_blank" w:history="1">
        <w:r w:rsidRPr="002A5891">
          <w:rPr>
            <w:rFonts w:ascii="宋体" w:hAnsi="宋体" w:cs="宋体" w:hint="eastAsia"/>
            <w:color w:val="333333"/>
            <w:kern w:val="0"/>
            <w:u w:val="single"/>
          </w:rPr>
          <w:t>机动车</w:t>
        </w:r>
      </w:hyperlink>
      <w:r w:rsidRPr="002A5891">
        <w:rPr>
          <w:rFonts w:ascii="宋体" w:hAnsi="宋体" w:cs="宋体" w:hint="eastAsia"/>
          <w:color w:val="333333"/>
          <w:kern w:val="0"/>
          <w:szCs w:val="21"/>
        </w:rPr>
        <w:t>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(二)将机动车交由未取得</w:t>
      </w:r>
      <w:hyperlink r:id="rId147" w:tgtFrame="_blank" w:history="1">
        <w:r w:rsidRPr="002A5891">
          <w:rPr>
            <w:rFonts w:ascii="宋体" w:hAnsi="宋体" w:cs="宋体" w:hint="eastAsia"/>
            <w:color w:val="333333"/>
            <w:kern w:val="0"/>
            <w:u w:val="single"/>
          </w:rPr>
          <w:t>机动车驾驶证</w:t>
        </w:r>
      </w:hyperlink>
      <w:r w:rsidRPr="002A5891">
        <w:rPr>
          <w:rFonts w:ascii="宋体" w:hAnsi="宋体" w:cs="宋体" w:hint="eastAsia"/>
          <w:color w:val="333333"/>
          <w:kern w:val="0"/>
          <w:szCs w:val="21"/>
        </w:rPr>
        <w:t>或者机动车驾驶证被吊销、暂扣的人驾驶的；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(三)造成</w:t>
      </w:r>
      <w:hyperlink r:id="rId148" w:tgtFrame="_blank" w:history="1">
        <w:r w:rsidRPr="002A5891">
          <w:rPr>
            <w:rFonts w:ascii="宋体" w:hAnsi="宋体" w:cs="宋体" w:hint="eastAsia"/>
            <w:color w:val="333333"/>
            <w:kern w:val="0"/>
            <w:u w:val="single"/>
          </w:rPr>
          <w:t>交通事故</w:t>
        </w:r>
      </w:hyperlink>
      <w:r w:rsidRPr="002A5891">
        <w:rPr>
          <w:rFonts w:ascii="宋体" w:hAnsi="宋体" w:cs="宋体" w:hint="eastAsia"/>
          <w:color w:val="333333"/>
          <w:kern w:val="0"/>
          <w:szCs w:val="21"/>
        </w:rPr>
        <w:t>后逃逸，尚不构成</w:t>
      </w:r>
      <w:hyperlink r:id="rId149" w:tgtFrame="_blank" w:history="1">
        <w:r w:rsidRPr="002A5891">
          <w:rPr>
            <w:rFonts w:ascii="宋体" w:hAnsi="宋体" w:cs="宋体" w:hint="eastAsia"/>
            <w:color w:val="333333"/>
            <w:kern w:val="0"/>
            <w:u w:val="single"/>
          </w:rPr>
          <w:t>犯罪</w:t>
        </w:r>
      </w:hyperlink>
      <w:r w:rsidRPr="002A5891">
        <w:rPr>
          <w:rFonts w:ascii="宋体" w:hAnsi="宋体" w:cs="宋体" w:hint="eastAsia"/>
          <w:color w:val="333333"/>
          <w:kern w:val="0"/>
          <w:szCs w:val="21"/>
        </w:rPr>
        <w:t>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(四)机动车行驶超过规定时速50%的；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(五)强迫机动车驾驶人违反</w:t>
      </w:r>
      <w:hyperlink r:id="rId150" w:tgtFrame="_blank" w:history="1">
        <w:r w:rsidRPr="002A5891">
          <w:rPr>
            <w:rFonts w:ascii="宋体" w:hAnsi="宋体" w:cs="宋体" w:hint="eastAsia"/>
            <w:color w:val="333333"/>
            <w:kern w:val="0"/>
            <w:u w:val="single"/>
          </w:rPr>
          <w:t>道路交通安全法</w:t>
        </w:r>
      </w:hyperlink>
      <w:r w:rsidRPr="002A5891">
        <w:rPr>
          <w:rFonts w:ascii="宋体" w:hAnsi="宋体" w:cs="宋体" w:hint="eastAsia"/>
          <w:color w:val="333333"/>
          <w:kern w:val="0"/>
          <w:szCs w:val="21"/>
        </w:rPr>
        <w:t>律、法规和机动车安全驾驶要求驾驶机动车，造成交通事故，尚不构成犯罪的；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(六)违反交通</w:t>
      </w:r>
      <w:hyperlink r:id="rId151" w:tgtFrame="_blank" w:history="1">
        <w:r w:rsidRPr="002A5891">
          <w:rPr>
            <w:rFonts w:ascii="宋体" w:hAnsi="宋体" w:cs="宋体" w:hint="eastAsia"/>
            <w:color w:val="333333"/>
            <w:kern w:val="0"/>
            <w:u w:val="single"/>
          </w:rPr>
          <w:t>管制</w:t>
        </w:r>
      </w:hyperlink>
      <w:r w:rsidRPr="002A5891">
        <w:rPr>
          <w:rFonts w:ascii="宋体" w:hAnsi="宋体" w:cs="宋体" w:hint="eastAsia"/>
          <w:color w:val="333333"/>
          <w:kern w:val="0"/>
          <w:szCs w:val="21"/>
        </w:rPr>
        <w:t>的规定强行通行，不听劝阻的；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(七)故意损毁、移动、涂改交通设施，造成危害后果，尚不构成犯罪的；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(八)非法拦截、</w:t>
      </w:r>
      <w:hyperlink r:id="rId152" w:tgtFrame="_blank" w:history="1">
        <w:r w:rsidRPr="002A5891">
          <w:rPr>
            <w:rFonts w:ascii="宋体" w:hAnsi="宋体" w:cs="宋体" w:hint="eastAsia"/>
            <w:color w:val="333333"/>
            <w:kern w:val="0"/>
            <w:u w:val="single"/>
          </w:rPr>
          <w:t>扣留</w:t>
        </w:r>
      </w:hyperlink>
      <w:r w:rsidRPr="002A5891">
        <w:rPr>
          <w:rFonts w:ascii="宋体" w:hAnsi="宋体" w:cs="宋体" w:hint="eastAsia"/>
          <w:color w:val="333333"/>
          <w:kern w:val="0"/>
          <w:szCs w:val="21"/>
        </w:rPr>
        <w:t>机动车辆，不听劝阻，造成交通严重阻塞或者较大</w:t>
      </w:r>
      <w:hyperlink r:id="rId153" w:tgtFrame="_blank" w:history="1">
        <w:r w:rsidRPr="002A5891">
          <w:rPr>
            <w:rFonts w:ascii="宋体" w:hAnsi="宋体" w:cs="宋体" w:hint="eastAsia"/>
            <w:color w:val="333333"/>
            <w:kern w:val="0"/>
            <w:u w:val="single"/>
          </w:rPr>
          <w:t>财产损失</w:t>
        </w:r>
      </w:hyperlink>
      <w:r w:rsidRPr="002A5891">
        <w:rPr>
          <w:rFonts w:ascii="宋体" w:hAnsi="宋体" w:cs="宋体" w:hint="eastAsia"/>
          <w:color w:val="333333"/>
          <w:kern w:val="0"/>
          <w:szCs w:val="21"/>
        </w:rPr>
        <w:t>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行为人有前款第二项、第四项情形之一的，可以并处吊销机动车驾驶证；有第一项、第三项、第五项至第八项情形之一的，可以并处15日以下</w:t>
      </w:r>
      <w:hyperlink r:id="rId154" w:tgtFrame="_blank" w:history="1">
        <w:r w:rsidRPr="002A5891">
          <w:rPr>
            <w:rFonts w:ascii="宋体" w:hAnsi="宋体" w:cs="宋体" w:hint="eastAsia"/>
            <w:color w:val="333333"/>
            <w:kern w:val="0"/>
            <w:u w:val="single"/>
          </w:rPr>
          <w:t>拘留</w:t>
        </w:r>
      </w:hyperlink>
      <w:r w:rsidRPr="002A5891">
        <w:rPr>
          <w:rFonts w:ascii="宋体" w:hAnsi="宋体" w:cs="宋体" w:hint="eastAsia"/>
          <w:color w:val="333333"/>
          <w:kern w:val="0"/>
          <w:szCs w:val="21"/>
        </w:rPr>
        <w:t>。</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第一百条 驾驶拼装的机动车或者已达到报废标准的机动车</w:t>
      </w:r>
      <w:proofErr w:type="gramStart"/>
      <w:r w:rsidRPr="002A5891">
        <w:rPr>
          <w:rFonts w:ascii="宋体" w:hAnsi="宋体" w:cs="宋体" w:hint="eastAsia"/>
          <w:color w:val="333333"/>
          <w:kern w:val="0"/>
          <w:szCs w:val="21"/>
        </w:rPr>
        <w:t>上道路</w:t>
      </w:r>
      <w:proofErr w:type="gramEnd"/>
      <w:r w:rsidRPr="002A5891">
        <w:rPr>
          <w:rFonts w:ascii="宋体" w:hAnsi="宋体" w:cs="宋体" w:hint="eastAsia"/>
          <w:color w:val="333333"/>
          <w:kern w:val="0"/>
          <w:szCs w:val="21"/>
        </w:rPr>
        <w:t>行驶的，公安机关交通管理部门应当予以收缴，强制报废。</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对驾驶前款所列机动车</w:t>
      </w:r>
      <w:proofErr w:type="gramStart"/>
      <w:r w:rsidRPr="002A5891">
        <w:rPr>
          <w:rFonts w:ascii="宋体" w:hAnsi="宋体" w:cs="宋体" w:hint="eastAsia"/>
          <w:color w:val="333333"/>
          <w:kern w:val="0"/>
          <w:szCs w:val="21"/>
        </w:rPr>
        <w:t>上道路</w:t>
      </w:r>
      <w:proofErr w:type="gramEnd"/>
      <w:r w:rsidRPr="002A5891">
        <w:rPr>
          <w:rFonts w:ascii="宋体" w:hAnsi="宋体" w:cs="宋体" w:hint="eastAsia"/>
          <w:color w:val="333333"/>
          <w:kern w:val="0"/>
          <w:szCs w:val="21"/>
        </w:rPr>
        <w:t>行驶的驾驶人，处200元以上2000元以下</w:t>
      </w:r>
      <w:hyperlink r:id="rId155" w:tgtFrame="_blank" w:history="1">
        <w:r w:rsidRPr="002A5891">
          <w:rPr>
            <w:rFonts w:ascii="宋体" w:hAnsi="宋体" w:cs="宋体" w:hint="eastAsia"/>
            <w:color w:val="333333"/>
            <w:kern w:val="0"/>
            <w:u w:val="single"/>
          </w:rPr>
          <w:t>罚款</w:t>
        </w:r>
      </w:hyperlink>
      <w:r w:rsidRPr="002A5891">
        <w:rPr>
          <w:rFonts w:ascii="宋体" w:hAnsi="宋体" w:cs="宋体" w:hint="eastAsia"/>
          <w:color w:val="333333"/>
          <w:kern w:val="0"/>
          <w:szCs w:val="21"/>
        </w:rPr>
        <w:t>，并吊销机动车驾驶证。</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lastRenderedPageBreak/>
        <w:t xml:space="preserve">　　出售已达到报废标准的机动车的，没收违法所得，处销售金额等额的罚款，对该机动车依照本条第一款的规定处理。</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第一百零一条 违反道路交通安全法律、法规的规定，发生重大交通事故，构成犯罪的，依法追究</w:t>
      </w:r>
      <w:hyperlink r:id="rId156" w:tgtFrame="_blank" w:history="1">
        <w:r w:rsidRPr="002A5891">
          <w:rPr>
            <w:rFonts w:ascii="宋体" w:hAnsi="宋体" w:cs="宋体" w:hint="eastAsia"/>
            <w:color w:val="333333"/>
            <w:kern w:val="0"/>
            <w:u w:val="single"/>
          </w:rPr>
          <w:t>刑事责任</w:t>
        </w:r>
      </w:hyperlink>
      <w:r w:rsidRPr="002A5891">
        <w:rPr>
          <w:rFonts w:ascii="宋体" w:hAnsi="宋体" w:cs="宋体" w:hint="eastAsia"/>
          <w:color w:val="333333"/>
          <w:kern w:val="0"/>
          <w:szCs w:val="21"/>
        </w:rPr>
        <w:t>，并由公安机关交通管理部门吊销机动车驾驶证。</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造成交通事故后逃逸的，由公安机关交通管理部门吊销机动车驾驶证，且终生不得重新取得机动车驾驶证。</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第一百零二条 对6个月内发生2次以上特大交通事故负有主要责任或者全部责任的专业运输单位，由公安机关交通管理部门责令消除安全隐患；未消除安全隐患的机动车，禁止</w:t>
      </w:r>
      <w:proofErr w:type="gramStart"/>
      <w:r w:rsidRPr="002A5891">
        <w:rPr>
          <w:rFonts w:ascii="宋体" w:hAnsi="宋体" w:cs="宋体" w:hint="eastAsia"/>
          <w:color w:val="333333"/>
          <w:kern w:val="0"/>
          <w:szCs w:val="21"/>
        </w:rPr>
        <w:t>上道路</w:t>
      </w:r>
      <w:proofErr w:type="gramEnd"/>
      <w:r w:rsidRPr="002A5891">
        <w:rPr>
          <w:rFonts w:ascii="宋体" w:hAnsi="宋体" w:cs="宋体" w:hint="eastAsia"/>
          <w:color w:val="333333"/>
          <w:kern w:val="0"/>
          <w:szCs w:val="21"/>
        </w:rPr>
        <w:t>行驶。</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第一百零三条 国家机动车</w:t>
      </w:r>
      <w:hyperlink r:id="rId157" w:tgtFrame="_blank" w:history="1">
        <w:r w:rsidRPr="002A5891">
          <w:rPr>
            <w:rFonts w:ascii="宋体" w:hAnsi="宋体" w:cs="宋体" w:hint="eastAsia"/>
            <w:color w:val="333333"/>
            <w:kern w:val="0"/>
            <w:u w:val="single"/>
          </w:rPr>
          <w:t>产品</w:t>
        </w:r>
      </w:hyperlink>
      <w:r w:rsidRPr="002A5891">
        <w:rPr>
          <w:rFonts w:ascii="宋体" w:hAnsi="宋体" w:cs="宋体" w:hint="eastAsia"/>
          <w:color w:val="333333"/>
          <w:kern w:val="0"/>
          <w:szCs w:val="21"/>
        </w:rPr>
        <w:t>主管部门未按照机动车国家安全技术标准严格审查，许可不合格机动车型投入生产的，对负有责任的主管人员和</w:t>
      </w:r>
      <w:hyperlink r:id="rId158" w:tgtFrame="_blank" w:history="1">
        <w:r w:rsidRPr="002A5891">
          <w:rPr>
            <w:rFonts w:ascii="宋体" w:hAnsi="宋体" w:cs="宋体" w:hint="eastAsia"/>
            <w:color w:val="333333"/>
            <w:kern w:val="0"/>
            <w:u w:val="single"/>
          </w:rPr>
          <w:t>其他</w:t>
        </w:r>
      </w:hyperlink>
      <w:r w:rsidRPr="002A5891">
        <w:rPr>
          <w:rFonts w:ascii="宋体" w:hAnsi="宋体" w:cs="宋体" w:hint="eastAsia"/>
          <w:color w:val="333333"/>
          <w:kern w:val="0"/>
          <w:szCs w:val="21"/>
        </w:rPr>
        <w:t>直接责任人员给予降级或者撤职的行政</w:t>
      </w:r>
      <w:hyperlink r:id="rId159" w:tgtFrame="_blank" w:history="1">
        <w:r w:rsidRPr="002A5891">
          <w:rPr>
            <w:rFonts w:ascii="宋体" w:hAnsi="宋体" w:cs="宋体" w:hint="eastAsia"/>
            <w:color w:val="333333"/>
            <w:kern w:val="0"/>
            <w:u w:val="single"/>
          </w:rPr>
          <w:t>处分</w:t>
        </w:r>
      </w:hyperlink>
      <w:r w:rsidRPr="002A5891">
        <w:rPr>
          <w:rFonts w:ascii="宋体" w:hAnsi="宋体" w:cs="宋体" w:hint="eastAsia"/>
          <w:color w:val="333333"/>
          <w:kern w:val="0"/>
          <w:szCs w:val="21"/>
        </w:rPr>
        <w:t>。</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机动车生产企业经国家机动车产品主管部门许可生产的机动车型，不</w:t>
      </w:r>
      <w:hyperlink r:id="rId160" w:tgtFrame="_blank" w:history="1">
        <w:r w:rsidRPr="002A5891">
          <w:rPr>
            <w:rFonts w:ascii="宋体" w:hAnsi="宋体" w:cs="宋体" w:hint="eastAsia"/>
            <w:color w:val="333333"/>
            <w:kern w:val="0"/>
            <w:u w:val="single"/>
          </w:rPr>
          <w:t>执行</w:t>
        </w:r>
      </w:hyperlink>
      <w:r w:rsidRPr="002A5891">
        <w:rPr>
          <w:rFonts w:ascii="宋体" w:hAnsi="宋体" w:cs="宋体" w:hint="eastAsia"/>
          <w:color w:val="333333"/>
          <w:kern w:val="0"/>
          <w:szCs w:val="21"/>
        </w:rPr>
        <w:t>机动车国家安全技术标准或者不严格进行机动车成品质量检验，致使质量不合格的机动车出厂销售的，由质量技术监督部门依照《</w:t>
      </w:r>
      <w:hyperlink r:id="rId161" w:tgtFrame="_blank" w:history="1">
        <w:r w:rsidRPr="002A5891">
          <w:rPr>
            <w:rFonts w:ascii="宋体" w:hAnsi="宋体" w:cs="宋体" w:hint="eastAsia"/>
            <w:color w:val="333333"/>
            <w:kern w:val="0"/>
            <w:u w:val="single"/>
          </w:rPr>
          <w:t>中华人民共和国产品质</w:t>
        </w:r>
      </w:hyperlink>
      <w:r w:rsidRPr="002A5891">
        <w:rPr>
          <w:rFonts w:ascii="宋体" w:hAnsi="宋体" w:cs="宋体" w:hint="eastAsia"/>
          <w:color w:val="333333"/>
          <w:kern w:val="0"/>
          <w:szCs w:val="21"/>
        </w:rPr>
        <w:t>量法》的有关规定给予处罚。</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擅自生产、销售未经国家机动车产品主管部门许可生产的机动车型的，没收非法生产、销售的机动车成品及配件，可以并处非法产品价值3倍以上5倍以下罚款；有</w:t>
      </w:r>
      <w:hyperlink r:id="rId162" w:tgtFrame="_blank" w:history="1">
        <w:r w:rsidRPr="002A5891">
          <w:rPr>
            <w:rFonts w:ascii="宋体" w:hAnsi="宋体" w:cs="宋体" w:hint="eastAsia"/>
            <w:color w:val="333333"/>
            <w:kern w:val="0"/>
            <w:u w:val="single"/>
          </w:rPr>
          <w:t>营业执照</w:t>
        </w:r>
      </w:hyperlink>
      <w:r w:rsidRPr="002A5891">
        <w:rPr>
          <w:rFonts w:ascii="宋体" w:hAnsi="宋体" w:cs="宋体" w:hint="eastAsia"/>
          <w:color w:val="333333"/>
          <w:kern w:val="0"/>
          <w:szCs w:val="21"/>
        </w:rPr>
        <w:t>的，由工商行政管理部门</w:t>
      </w:r>
      <w:hyperlink r:id="rId163" w:tgtFrame="_blank" w:history="1">
        <w:r w:rsidRPr="002A5891">
          <w:rPr>
            <w:rFonts w:ascii="宋体" w:hAnsi="宋体" w:cs="宋体" w:hint="eastAsia"/>
            <w:color w:val="333333"/>
            <w:kern w:val="0"/>
            <w:u w:val="single"/>
          </w:rPr>
          <w:t>吊销营业执照</w:t>
        </w:r>
      </w:hyperlink>
      <w:r w:rsidRPr="002A5891">
        <w:rPr>
          <w:rFonts w:ascii="宋体" w:hAnsi="宋体" w:cs="宋体" w:hint="eastAsia"/>
          <w:color w:val="333333"/>
          <w:kern w:val="0"/>
          <w:szCs w:val="21"/>
        </w:rPr>
        <w:t>，没有营业执照的，予以</w:t>
      </w:r>
      <w:hyperlink r:id="rId164" w:tgtFrame="_blank" w:history="1">
        <w:r w:rsidRPr="002A5891">
          <w:rPr>
            <w:rFonts w:ascii="宋体" w:hAnsi="宋体" w:cs="宋体" w:hint="eastAsia"/>
            <w:color w:val="333333"/>
            <w:kern w:val="0"/>
            <w:u w:val="single"/>
          </w:rPr>
          <w:t>查封</w:t>
        </w:r>
      </w:hyperlink>
      <w:r w:rsidRPr="002A5891">
        <w:rPr>
          <w:rFonts w:ascii="宋体" w:hAnsi="宋体" w:cs="宋体" w:hint="eastAsia"/>
          <w:color w:val="333333"/>
          <w:kern w:val="0"/>
          <w:szCs w:val="21"/>
        </w:rPr>
        <w:t>。</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生产、销售拼装的机动车或者生产、销售擅自改装的机动车的，依照本条第三款的规定处罚。</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有本条第二款、第三款、第四款所列违法行为，生产或者销售不符合机动车国家安全技术标准的机动车，构成犯罪的，依法追究刑事责任。</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第一百零四条 未经批准，擅自挖掘道路、占用道路施工或者从事其他影响道路</w:t>
      </w:r>
      <w:hyperlink r:id="rId165" w:tgtFrame="_blank" w:history="1">
        <w:r w:rsidRPr="002A5891">
          <w:rPr>
            <w:rFonts w:ascii="宋体" w:hAnsi="宋体" w:cs="宋体" w:hint="eastAsia"/>
            <w:color w:val="333333"/>
            <w:kern w:val="0"/>
            <w:u w:val="single"/>
          </w:rPr>
          <w:t>交通安全</w:t>
        </w:r>
      </w:hyperlink>
      <w:r w:rsidRPr="002A5891">
        <w:rPr>
          <w:rFonts w:ascii="宋体" w:hAnsi="宋体" w:cs="宋体" w:hint="eastAsia"/>
          <w:color w:val="333333"/>
          <w:kern w:val="0"/>
          <w:szCs w:val="21"/>
        </w:rPr>
        <w:t>活动的，由道路主管部门责令停止违法行为，并</w:t>
      </w:r>
      <w:hyperlink r:id="rId166" w:tgtFrame="_blank" w:history="1">
        <w:r w:rsidRPr="002A5891">
          <w:rPr>
            <w:rFonts w:ascii="宋体" w:hAnsi="宋体" w:cs="宋体" w:hint="eastAsia"/>
            <w:color w:val="333333"/>
            <w:kern w:val="0"/>
            <w:u w:val="single"/>
          </w:rPr>
          <w:t>恢复原状</w:t>
        </w:r>
      </w:hyperlink>
      <w:r w:rsidRPr="002A5891">
        <w:rPr>
          <w:rFonts w:ascii="宋体" w:hAnsi="宋体" w:cs="宋体" w:hint="eastAsia"/>
          <w:color w:val="333333"/>
          <w:kern w:val="0"/>
          <w:szCs w:val="21"/>
        </w:rPr>
        <w:t>，可以依法给予罚款；致使通行的人员、车辆及其他财产遭受损失的，依法承担赔偿责任。</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有前款行为，影响道路交通安全活动的，公安机关交通管理部门可以责令停止违法行为，迅速恢复交通。</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第一百零五条 道路施工作业或者道路出现损毁，未及时设置警示标志、未采取防护措施，或者应当设置</w:t>
      </w:r>
      <w:hyperlink r:id="rId167" w:tgtFrame="_blank" w:history="1">
        <w:r w:rsidRPr="002A5891">
          <w:rPr>
            <w:rFonts w:ascii="宋体" w:hAnsi="宋体" w:cs="宋体" w:hint="eastAsia"/>
            <w:color w:val="333333"/>
            <w:kern w:val="0"/>
            <w:u w:val="single"/>
          </w:rPr>
          <w:t>交通信号灯</w:t>
        </w:r>
      </w:hyperlink>
      <w:r w:rsidRPr="002A5891">
        <w:rPr>
          <w:rFonts w:ascii="宋体" w:hAnsi="宋体" w:cs="宋体" w:hint="eastAsia"/>
          <w:color w:val="333333"/>
          <w:kern w:val="0"/>
          <w:szCs w:val="21"/>
        </w:rPr>
        <w:t>、</w:t>
      </w:r>
      <w:hyperlink r:id="rId168" w:tgtFrame="_blank" w:history="1">
        <w:r w:rsidRPr="002A5891">
          <w:rPr>
            <w:rFonts w:ascii="宋体" w:hAnsi="宋体" w:cs="宋体" w:hint="eastAsia"/>
            <w:color w:val="333333"/>
            <w:kern w:val="0"/>
            <w:u w:val="single"/>
          </w:rPr>
          <w:t>交通标志</w:t>
        </w:r>
      </w:hyperlink>
      <w:r w:rsidRPr="002A5891">
        <w:rPr>
          <w:rFonts w:ascii="宋体" w:hAnsi="宋体" w:cs="宋体" w:hint="eastAsia"/>
          <w:color w:val="333333"/>
          <w:kern w:val="0"/>
          <w:szCs w:val="21"/>
        </w:rPr>
        <w:t>、交通标线而没有设置或者应当及时变更交通信号灯、交通标志、交通标线而没有及时变更，致使通行的人员、车辆及其他财产遭受损失的，负有相关职责的单位应当依法承担赔偿责任。</w:t>
      </w:r>
    </w:p>
    <w:p w:rsidR="002A5891" w:rsidRPr="002A5891" w:rsidRDefault="002A5891" w:rsidP="002A5891">
      <w:pPr>
        <w:spacing w:after="150" w:line="390" w:lineRule="atLeast"/>
        <w:jc w:val="left"/>
        <w:rPr>
          <w:rFonts w:ascii="宋体" w:hAnsi="宋体" w:cs="宋体"/>
          <w:color w:val="333333"/>
          <w:kern w:val="0"/>
          <w:szCs w:val="21"/>
        </w:rPr>
      </w:pPr>
      <w:r w:rsidRPr="002A5891">
        <w:rPr>
          <w:rFonts w:ascii="宋体" w:hAnsi="宋体" w:cs="宋体" w:hint="eastAsia"/>
          <w:color w:val="333333"/>
          <w:kern w:val="0"/>
          <w:szCs w:val="21"/>
        </w:rPr>
        <w:t xml:space="preserve">　　第一百零六条 在道路两侧及隔带上种植树木、</w:t>
      </w:r>
      <w:hyperlink r:id="rId169" w:tgtFrame="_blank" w:history="1">
        <w:r w:rsidRPr="002A5891">
          <w:rPr>
            <w:rFonts w:ascii="宋体" w:hAnsi="宋体" w:cs="宋体" w:hint="eastAsia"/>
            <w:color w:val="333333"/>
            <w:kern w:val="0"/>
            <w:u w:val="single"/>
          </w:rPr>
          <w:t>其他</w:t>
        </w:r>
      </w:hyperlink>
      <w:r w:rsidRPr="002A5891">
        <w:rPr>
          <w:rFonts w:ascii="宋体" w:hAnsi="宋体" w:cs="宋体" w:hint="eastAsia"/>
          <w:color w:val="333333"/>
          <w:kern w:val="0"/>
          <w:szCs w:val="21"/>
        </w:rPr>
        <w:t>植物或者设置广告牌、管线等，遮挡路灯、</w:t>
      </w:r>
      <w:hyperlink r:id="rId170" w:tgtFrame="_blank" w:history="1">
        <w:r w:rsidRPr="002A5891">
          <w:rPr>
            <w:rFonts w:ascii="宋体" w:hAnsi="宋体" w:cs="宋体" w:hint="eastAsia"/>
            <w:color w:val="333333"/>
            <w:kern w:val="0"/>
            <w:u w:val="single"/>
          </w:rPr>
          <w:t>交通信号灯</w:t>
        </w:r>
      </w:hyperlink>
      <w:r w:rsidRPr="002A5891">
        <w:rPr>
          <w:rFonts w:ascii="宋体" w:hAnsi="宋体" w:cs="宋体" w:hint="eastAsia"/>
          <w:color w:val="333333"/>
          <w:kern w:val="0"/>
          <w:szCs w:val="21"/>
        </w:rPr>
        <w:t>、</w:t>
      </w:r>
      <w:hyperlink r:id="rId171" w:tgtFrame="_blank" w:history="1">
        <w:r w:rsidRPr="002A5891">
          <w:rPr>
            <w:rFonts w:ascii="宋体" w:hAnsi="宋体" w:cs="宋体" w:hint="eastAsia"/>
            <w:color w:val="333333"/>
            <w:kern w:val="0"/>
            <w:u w:val="single"/>
          </w:rPr>
          <w:t>交通标志</w:t>
        </w:r>
      </w:hyperlink>
      <w:r w:rsidRPr="002A5891">
        <w:rPr>
          <w:rFonts w:ascii="宋体" w:hAnsi="宋体" w:cs="宋体" w:hint="eastAsia"/>
          <w:color w:val="333333"/>
          <w:kern w:val="0"/>
          <w:szCs w:val="21"/>
        </w:rPr>
        <w:t>，妨碍安全视距的，由公安机关交通管理部门责令行为人排除妨碍；拒不</w:t>
      </w:r>
      <w:hyperlink r:id="rId172" w:tgtFrame="_blank" w:history="1">
        <w:r w:rsidRPr="002A5891">
          <w:rPr>
            <w:rFonts w:ascii="宋体" w:hAnsi="宋体" w:cs="宋体" w:hint="eastAsia"/>
            <w:color w:val="333333"/>
            <w:kern w:val="0"/>
            <w:u w:val="single"/>
          </w:rPr>
          <w:t>执行</w:t>
        </w:r>
      </w:hyperlink>
      <w:r w:rsidRPr="002A5891">
        <w:rPr>
          <w:rFonts w:ascii="宋体" w:hAnsi="宋体" w:cs="宋体" w:hint="eastAsia"/>
          <w:color w:val="333333"/>
          <w:kern w:val="0"/>
          <w:szCs w:val="21"/>
        </w:rPr>
        <w:t>的，处200元以上2000元以下</w:t>
      </w:r>
      <w:hyperlink r:id="rId173" w:tgtFrame="_blank" w:history="1">
        <w:r w:rsidRPr="002A5891">
          <w:rPr>
            <w:rFonts w:ascii="宋体" w:hAnsi="宋体" w:cs="宋体" w:hint="eastAsia"/>
            <w:color w:val="333333"/>
            <w:kern w:val="0"/>
            <w:u w:val="single"/>
          </w:rPr>
          <w:t>罚款</w:t>
        </w:r>
      </w:hyperlink>
      <w:r w:rsidRPr="002A5891">
        <w:rPr>
          <w:rFonts w:ascii="宋体" w:hAnsi="宋体" w:cs="宋体" w:hint="eastAsia"/>
          <w:color w:val="333333"/>
          <w:kern w:val="0"/>
          <w:szCs w:val="21"/>
        </w:rPr>
        <w:t>，并强制排除妨碍，所需费用由行为人负担。</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第一百零七条 对道路交通违法行为人予以</w:t>
      </w:r>
      <w:hyperlink r:id="rId174" w:tgtFrame="_blank" w:history="1">
        <w:r w:rsidRPr="002A5891">
          <w:rPr>
            <w:rFonts w:ascii="宋体" w:hAnsi="宋体" w:cs="宋体" w:hint="eastAsia"/>
            <w:color w:val="333333"/>
            <w:kern w:val="0"/>
            <w:u w:val="single"/>
          </w:rPr>
          <w:t>警告</w:t>
        </w:r>
      </w:hyperlink>
      <w:r w:rsidRPr="002A5891">
        <w:rPr>
          <w:rFonts w:ascii="宋体" w:hAnsi="宋体" w:cs="宋体" w:hint="eastAsia"/>
          <w:color w:val="333333"/>
          <w:kern w:val="0"/>
          <w:szCs w:val="21"/>
        </w:rPr>
        <w:t>、200元以下罚款，交通警察可以当场</w:t>
      </w:r>
      <w:proofErr w:type="gramStart"/>
      <w:r w:rsidRPr="002A5891">
        <w:rPr>
          <w:rFonts w:ascii="宋体" w:hAnsi="宋体" w:cs="宋体" w:hint="eastAsia"/>
          <w:color w:val="333333"/>
          <w:kern w:val="0"/>
          <w:szCs w:val="21"/>
        </w:rPr>
        <w:t>作出</w:t>
      </w:r>
      <w:proofErr w:type="gramEnd"/>
      <w:r w:rsidRPr="002A5891">
        <w:rPr>
          <w:rFonts w:ascii="宋体" w:hAnsi="宋体" w:cs="宋体"/>
          <w:color w:val="333333"/>
          <w:kern w:val="0"/>
          <w:szCs w:val="21"/>
        </w:rPr>
        <w:fldChar w:fldCharType="begin"/>
      </w:r>
      <w:r w:rsidRPr="002A5891">
        <w:rPr>
          <w:rFonts w:ascii="宋体" w:hAnsi="宋体" w:cs="宋体"/>
          <w:color w:val="333333"/>
          <w:kern w:val="0"/>
          <w:szCs w:val="21"/>
        </w:rPr>
        <w:instrText xml:space="preserve"> HYPERLINK "http://china.findlaw.cn/info/xingzheng/xzchufa/xzcfjd/" \t "_blank" </w:instrText>
      </w:r>
      <w:r w:rsidRPr="002A5891">
        <w:rPr>
          <w:rFonts w:ascii="宋体" w:hAnsi="宋体" w:cs="宋体"/>
          <w:color w:val="333333"/>
          <w:kern w:val="0"/>
          <w:szCs w:val="21"/>
        </w:rPr>
        <w:fldChar w:fldCharType="separate"/>
      </w:r>
      <w:r w:rsidRPr="002A5891">
        <w:rPr>
          <w:rFonts w:ascii="宋体" w:hAnsi="宋体" w:cs="宋体" w:hint="eastAsia"/>
          <w:color w:val="333333"/>
          <w:kern w:val="0"/>
          <w:u w:val="single"/>
        </w:rPr>
        <w:t>行政处罚决定</w:t>
      </w:r>
      <w:r w:rsidRPr="002A5891">
        <w:rPr>
          <w:rFonts w:ascii="宋体" w:hAnsi="宋体" w:cs="宋体"/>
          <w:color w:val="333333"/>
          <w:kern w:val="0"/>
          <w:szCs w:val="21"/>
        </w:rPr>
        <w:fldChar w:fldCharType="end"/>
      </w:r>
      <w:r w:rsidRPr="002A5891">
        <w:rPr>
          <w:rFonts w:ascii="宋体" w:hAnsi="宋体" w:cs="宋体" w:hint="eastAsia"/>
          <w:color w:val="333333"/>
          <w:kern w:val="0"/>
          <w:szCs w:val="21"/>
        </w:rPr>
        <w:t>，并出具</w:t>
      </w:r>
      <w:hyperlink r:id="rId175" w:tgtFrame="_blank" w:history="1">
        <w:r w:rsidRPr="002A5891">
          <w:rPr>
            <w:rFonts w:ascii="宋体" w:hAnsi="宋体" w:cs="宋体" w:hint="eastAsia"/>
            <w:color w:val="333333"/>
            <w:kern w:val="0"/>
            <w:u w:val="single"/>
          </w:rPr>
          <w:t>行政处罚决定书</w:t>
        </w:r>
      </w:hyperlink>
      <w:r w:rsidRPr="002A5891">
        <w:rPr>
          <w:rFonts w:ascii="宋体" w:hAnsi="宋体" w:cs="宋体" w:hint="eastAsia"/>
          <w:color w:val="333333"/>
          <w:kern w:val="0"/>
          <w:szCs w:val="21"/>
        </w:rPr>
        <w:t>。</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lastRenderedPageBreak/>
        <w:t xml:space="preserve">　　行政处罚决定书应当载明当事人的违法事实、</w:t>
      </w:r>
      <w:hyperlink r:id="rId176" w:tgtFrame="_blank" w:history="1">
        <w:r w:rsidRPr="002A5891">
          <w:rPr>
            <w:rFonts w:ascii="宋体" w:hAnsi="宋体" w:cs="宋体" w:hint="eastAsia"/>
            <w:color w:val="333333"/>
            <w:kern w:val="0"/>
            <w:u w:val="single"/>
          </w:rPr>
          <w:t>行政处罚</w:t>
        </w:r>
      </w:hyperlink>
      <w:r w:rsidRPr="002A5891">
        <w:rPr>
          <w:rFonts w:ascii="宋体" w:hAnsi="宋体" w:cs="宋体" w:hint="eastAsia"/>
          <w:color w:val="333333"/>
          <w:kern w:val="0"/>
          <w:szCs w:val="21"/>
        </w:rPr>
        <w:t>的依据、处罚内容、时间、地点以及处罚机关名称，并由执</w:t>
      </w:r>
      <w:hyperlink r:id="rId177" w:tgtFrame="_blank" w:history="1">
        <w:r w:rsidRPr="002A5891">
          <w:rPr>
            <w:rFonts w:ascii="宋体" w:hAnsi="宋体" w:cs="宋体" w:hint="eastAsia"/>
            <w:color w:val="333333"/>
            <w:kern w:val="0"/>
            <w:u w:val="single"/>
          </w:rPr>
          <w:t>法人</w:t>
        </w:r>
      </w:hyperlink>
      <w:r w:rsidRPr="002A5891">
        <w:rPr>
          <w:rFonts w:ascii="宋体" w:hAnsi="宋体" w:cs="宋体" w:hint="eastAsia"/>
          <w:color w:val="333333"/>
          <w:kern w:val="0"/>
          <w:szCs w:val="21"/>
        </w:rPr>
        <w:t>员签名或者盖章。</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第一百零八条 当事人应当自收到行政处罚决定书之日起15日内，到指定的</w:t>
      </w:r>
      <w:hyperlink r:id="rId178" w:tgtFrame="_blank" w:history="1">
        <w:r w:rsidRPr="002A5891">
          <w:rPr>
            <w:rFonts w:ascii="宋体" w:hAnsi="宋体" w:cs="宋体" w:hint="eastAsia"/>
            <w:color w:val="333333"/>
            <w:kern w:val="0"/>
            <w:u w:val="single"/>
          </w:rPr>
          <w:t>银行</w:t>
        </w:r>
      </w:hyperlink>
      <w:r w:rsidRPr="002A5891">
        <w:rPr>
          <w:rFonts w:ascii="宋体" w:hAnsi="宋体" w:cs="宋体" w:hint="eastAsia"/>
          <w:color w:val="333333"/>
          <w:kern w:val="0"/>
          <w:szCs w:val="21"/>
        </w:rPr>
        <w:t>缴纳罚款。</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对行人、乘车人和</w:t>
      </w:r>
      <w:hyperlink r:id="rId179" w:tgtFrame="_blank" w:history="1">
        <w:r w:rsidRPr="002A5891">
          <w:rPr>
            <w:rFonts w:ascii="宋体" w:hAnsi="宋体" w:cs="宋体" w:hint="eastAsia"/>
            <w:color w:val="333333"/>
            <w:kern w:val="0"/>
            <w:u w:val="single"/>
          </w:rPr>
          <w:t>非机动车</w:t>
        </w:r>
      </w:hyperlink>
      <w:r w:rsidRPr="002A5891">
        <w:rPr>
          <w:rFonts w:ascii="宋体" w:hAnsi="宋体" w:cs="宋体" w:hint="eastAsia"/>
          <w:color w:val="333333"/>
          <w:kern w:val="0"/>
          <w:szCs w:val="21"/>
        </w:rPr>
        <w:t>驾驶人的罚款，当事人无异议的，可以当场予以收缴罚款。</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罚款应当开具省、自治区、直辖市财政部门统一制发的罚款收据；</w:t>
      </w:r>
      <w:proofErr w:type="gramStart"/>
      <w:r w:rsidRPr="002A5891">
        <w:rPr>
          <w:rFonts w:ascii="宋体" w:hAnsi="宋体" w:cs="宋体" w:hint="eastAsia"/>
          <w:color w:val="333333"/>
          <w:kern w:val="0"/>
          <w:szCs w:val="21"/>
        </w:rPr>
        <w:t>不</w:t>
      </w:r>
      <w:proofErr w:type="gramEnd"/>
      <w:r w:rsidRPr="002A5891">
        <w:rPr>
          <w:rFonts w:ascii="宋体" w:hAnsi="宋体" w:cs="宋体" w:hint="eastAsia"/>
          <w:color w:val="333333"/>
          <w:kern w:val="0"/>
          <w:szCs w:val="21"/>
        </w:rPr>
        <w:t>出具财政部门统一制发的罚款收据的，当事人有权拒绝缴纳罚款。</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第一百零九条 当事人逾期不履行行政处罚决定的，</w:t>
      </w:r>
      <w:proofErr w:type="gramStart"/>
      <w:r w:rsidRPr="002A5891">
        <w:rPr>
          <w:rFonts w:ascii="宋体" w:hAnsi="宋体" w:cs="宋体" w:hint="eastAsia"/>
          <w:color w:val="333333"/>
          <w:kern w:val="0"/>
          <w:szCs w:val="21"/>
        </w:rPr>
        <w:t>作出</w:t>
      </w:r>
      <w:proofErr w:type="gramEnd"/>
      <w:r w:rsidRPr="002A5891">
        <w:rPr>
          <w:rFonts w:ascii="宋体" w:hAnsi="宋体" w:cs="宋体" w:hint="eastAsia"/>
          <w:color w:val="333333"/>
          <w:kern w:val="0"/>
          <w:szCs w:val="21"/>
        </w:rPr>
        <w:t>行政处罚决定的</w:t>
      </w:r>
      <w:hyperlink r:id="rId180" w:tgtFrame="_blank" w:history="1">
        <w:r w:rsidRPr="002A5891">
          <w:rPr>
            <w:rFonts w:ascii="宋体" w:hAnsi="宋体" w:cs="宋体" w:hint="eastAsia"/>
            <w:color w:val="333333"/>
            <w:kern w:val="0"/>
            <w:u w:val="single"/>
          </w:rPr>
          <w:t>行政机关</w:t>
        </w:r>
      </w:hyperlink>
      <w:r w:rsidRPr="002A5891">
        <w:rPr>
          <w:rFonts w:ascii="宋体" w:hAnsi="宋体" w:cs="宋体" w:hint="eastAsia"/>
          <w:color w:val="333333"/>
          <w:kern w:val="0"/>
          <w:szCs w:val="21"/>
        </w:rPr>
        <w:t>可以采取下列措施：</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w:t>
      </w:r>
      <w:proofErr w:type="gramStart"/>
      <w:r w:rsidRPr="002A5891">
        <w:rPr>
          <w:rFonts w:ascii="宋体" w:hAnsi="宋体" w:cs="宋体" w:hint="eastAsia"/>
          <w:color w:val="333333"/>
          <w:kern w:val="0"/>
          <w:szCs w:val="21"/>
        </w:rPr>
        <w:t>一</w:t>
      </w:r>
      <w:proofErr w:type="gramEnd"/>
      <w:r w:rsidRPr="002A5891">
        <w:rPr>
          <w:rFonts w:ascii="宋体" w:hAnsi="宋体" w:cs="宋体" w:hint="eastAsia"/>
          <w:color w:val="333333"/>
          <w:kern w:val="0"/>
          <w:szCs w:val="21"/>
        </w:rPr>
        <w:t>)到期不缴纳罚款的，每日按罚款数额的3%加处罚款；</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(二)申请人民</w:t>
      </w:r>
      <w:hyperlink r:id="rId181" w:tgtFrame="_blank" w:history="1">
        <w:r w:rsidRPr="002A5891">
          <w:rPr>
            <w:rFonts w:ascii="宋体" w:hAnsi="宋体" w:cs="宋体" w:hint="eastAsia"/>
            <w:color w:val="333333"/>
            <w:kern w:val="0"/>
            <w:u w:val="single"/>
          </w:rPr>
          <w:t>法院强制执行</w:t>
        </w:r>
      </w:hyperlink>
      <w:r w:rsidRPr="002A5891">
        <w:rPr>
          <w:rFonts w:ascii="宋体" w:hAnsi="宋体" w:cs="宋体" w:hint="eastAsia"/>
          <w:color w:val="333333"/>
          <w:kern w:val="0"/>
          <w:szCs w:val="21"/>
        </w:rPr>
        <w:t>。</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第一百一十条 执行职务的交通警察认为应当对道路交通违法行为人给予暂扣或者吊销</w:t>
      </w:r>
      <w:hyperlink r:id="rId182" w:tgtFrame="_blank" w:history="1">
        <w:r w:rsidRPr="002A5891">
          <w:rPr>
            <w:rFonts w:ascii="宋体" w:hAnsi="宋体" w:cs="宋体" w:hint="eastAsia"/>
            <w:color w:val="333333"/>
            <w:kern w:val="0"/>
            <w:u w:val="single"/>
          </w:rPr>
          <w:t>机动车驾驶证</w:t>
        </w:r>
      </w:hyperlink>
      <w:r w:rsidRPr="002A5891">
        <w:rPr>
          <w:rFonts w:ascii="宋体" w:hAnsi="宋体" w:cs="宋体" w:hint="eastAsia"/>
          <w:color w:val="333333"/>
          <w:kern w:val="0"/>
          <w:szCs w:val="21"/>
        </w:rPr>
        <w:t>处罚的，可以先予</w:t>
      </w:r>
      <w:hyperlink r:id="rId183" w:tgtFrame="_blank" w:history="1">
        <w:r w:rsidRPr="002A5891">
          <w:rPr>
            <w:rFonts w:ascii="宋体" w:hAnsi="宋体" w:cs="宋体" w:hint="eastAsia"/>
            <w:color w:val="333333"/>
            <w:kern w:val="0"/>
            <w:u w:val="single"/>
          </w:rPr>
          <w:t>扣留</w:t>
        </w:r>
      </w:hyperlink>
      <w:r w:rsidRPr="002A5891">
        <w:rPr>
          <w:rFonts w:ascii="宋体" w:hAnsi="宋体" w:cs="宋体" w:hint="eastAsia"/>
          <w:color w:val="333333"/>
          <w:kern w:val="0"/>
          <w:szCs w:val="21"/>
        </w:rPr>
        <w:t>机动车驾驶证，并在24小时内将案件移交公安机关交通管理部门处理。</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道路交通违法行为人应当在15日内到公安机关交通管理部门接受处理。无正当理由逾期未接受处理的，吊销机动车驾驶证。</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公安机关交通管理部门暂扣或者吊销机动车驾驶证的，应当出具行政处罚决定书。</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第一百一十一条 对违反本法规定予以</w:t>
      </w:r>
      <w:hyperlink r:id="rId184" w:tgtFrame="_blank" w:history="1">
        <w:r w:rsidRPr="002A5891">
          <w:rPr>
            <w:rFonts w:ascii="宋体" w:hAnsi="宋体" w:cs="宋体" w:hint="eastAsia"/>
            <w:color w:val="333333"/>
            <w:kern w:val="0"/>
            <w:u w:val="single"/>
          </w:rPr>
          <w:t>拘留</w:t>
        </w:r>
      </w:hyperlink>
      <w:r w:rsidRPr="002A5891">
        <w:rPr>
          <w:rFonts w:ascii="宋体" w:hAnsi="宋体" w:cs="宋体" w:hint="eastAsia"/>
          <w:color w:val="333333"/>
          <w:kern w:val="0"/>
          <w:szCs w:val="21"/>
        </w:rPr>
        <w:t>的行政处罚，由县、市公安局、公安分局或者相当于县一级的公安机关裁决。</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第一百一十二条 公安机关交通管理部门扣留</w:t>
      </w:r>
      <w:hyperlink r:id="rId185" w:tgtFrame="_blank" w:history="1">
        <w:r w:rsidRPr="002A5891">
          <w:rPr>
            <w:rFonts w:ascii="宋体" w:hAnsi="宋体" w:cs="宋体" w:hint="eastAsia"/>
            <w:color w:val="333333"/>
            <w:kern w:val="0"/>
            <w:u w:val="single"/>
          </w:rPr>
          <w:t>机动车</w:t>
        </w:r>
      </w:hyperlink>
      <w:r w:rsidRPr="002A5891">
        <w:rPr>
          <w:rFonts w:ascii="宋体" w:hAnsi="宋体" w:cs="宋体" w:hint="eastAsia"/>
          <w:color w:val="333333"/>
          <w:kern w:val="0"/>
          <w:szCs w:val="21"/>
        </w:rPr>
        <w:t>、非机动车，应当当场出具凭证，并告知当事人在规定期限内到公安机关交通管理部门接受处理。</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公安机关交通管理部门对被扣留的车辆应当妥善保管，不得</w:t>
      </w:r>
      <w:hyperlink r:id="rId186" w:tgtFrame="_blank" w:history="1">
        <w:r w:rsidRPr="002A5891">
          <w:rPr>
            <w:rFonts w:ascii="宋体" w:hAnsi="宋体" w:cs="宋体" w:hint="eastAsia"/>
            <w:color w:val="333333"/>
            <w:kern w:val="0"/>
            <w:u w:val="single"/>
          </w:rPr>
          <w:t>使用</w:t>
        </w:r>
      </w:hyperlink>
      <w:r w:rsidRPr="002A5891">
        <w:rPr>
          <w:rFonts w:ascii="宋体" w:hAnsi="宋体" w:cs="宋体" w:hint="eastAsia"/>
          <w:color w:val="333333"/>
          <w:kern w:val="0"/>
          <w:szCs w:val="21"/>
        </w:rPr>
        <w:t>。</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逾期不来接受处理，并且经公告3个月仍不来接受处理的，对扣留的车辆依法处理。</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第一百一十三条 暂扣机动车驾驶证的期限从处罚决定生效之日起计算；处罚决定生效前先予扣留机动车驾驶证的，扣留1日折抵暂扣期限1日。</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吊销机动车驾驶证后重新申请领取机动车驾驶证的期限，按照机动车驾驶证管理规定办理。</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第一百一十四条 公安机关交通管理部门根据交通技术监控记录资料，可以对违法的机动车所有人或者管理人依法予以处罚。对能够确定驾驶人的，可以依照本法的规定依法予以处罚。</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第一百一十五条 交通警察有下列行为之一的，依法给予行政</w:t>
      </w:r>
      <w:hyperlink r:id="rId187" w:tgtFrame="_blank" w:history="1">
        <w:r w:rsidRPr="002A5891">
          <w:rPr>
            <w:rFonts w:ascii="宋体" w:hAnsi="宋体" w:cs="宋体" w:hint="eastAsia"/>
            <w:color w:val="333333"/>
            <w:kern w:val="0"/>
            <w:u w:val="single"/>
          </w:rPr>
          <w:t>处分</w:t>
        </w:r>
      </w:hyperlink>
      <w:r w:rsidRPr="002A5891">
        <w:rPr>
          <w:rFonts w:ascii="宋体" w:hAnsi="宋体" w:cs="宋体" w:hint="eastAsia"/>
          <w:color w:val="333333"/>
          <w:kern w:val="0"/>
          <w:szCs w:val="21"/>
        </w:rPr>
        <w:t>：</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w:t>
      </w:r>
      <w:proofErr w:type="gramStart"/>
      <w:r w:rsidRPr="002A5891">
        <w:rPr>
          <w:rFonts w:ascii="宋体" w:hAnsi="宋体" w:cs="宋体" w:hint="eastAsia"/>
          <w:color w:val="333333"/>
          <w:kern w:val="0"/>
          <w:szCs w:val="21"/>
        </w:rPr>
        <w:t>一</w:t>
      </w:r>
      <w:proofErr w:type="gramEnd"/>
      <w:r w:rsidRPr="002A5891">
        <w:rPr>
          <w:rFonts w:ascii="宋体" w:hAnsi="宋体" w:cs="宋体" w:hint="eastAsia"/>
          <w:color w:val="333333"/>
          <w:kern w:val="0"/>
          <w:szCs w:val="21"/>
        </w:rPr>
        <w:t>)为不符合法定条件的机动车发放机动车登记证书、号牌、行驶证、检验合格标志的；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lastRenderedPageBreak/>
        <w:t xml:space="preserve">　　(二)批准不符合法定条件的机动车安装、使用警车、消防车、救护车、工程</w:t>
      </w:r>
      <w:proofErr w:type="gramStart"/>
      <w:r w:rsidRPr="002A5891">
        <w:rPr>
          <w:rFonts w:ascii="宋体" w:hAnsi="宋体" w:cs="宋体" w:hint="eastAsia"/>
          <w:color w:val="333333"/>
          <w:kern w:val="0"/>
          <w:szCs w:val="21"/>
        </w:rPr>
        <w:t>救险车</w:t>
      </w:r>
      <w:proofErr w:type="gramEnd"/>
      <w:r w:rsidRPr="002A5891">
        <w:rPr>
          <w:rFonts w:ascii="宋体" w:hAnsi="宋体" w:cs="宋体" w:hint="eastAsia"/>
          <w:color w:val="333333"/>
          <w:kern w:val="0"/>
          <w:szCs w:val="21"/>
        </w:rPr>
        <w:t>的警报器、标志灯具，喷涂标志图案的；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(三)为不符合驾驶许可条件、未经考试或者考试不合格人员发放机动车驾驶证的；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(四)不执行</w:t>
      </w:r>
      <w:hyperlink r:id="rId188" w:tgtFrame="_blank" w:history="1">
        <w:r w:rsidRPr="002A5891">
          <w:rPr>
            <w:rFonts w:ascii="宋体" w:hAnsi="宋体" w:cs="宋体" w:hint="eastAsia"/>
            <w:color w:val="333333"/>
            <w:kern w:val="0"/>
            <w:u w:val="single"/>
          </w:rPr>
          <w:t>罚款决定与罚款收缴分</w:t>
        </w:r>
      </w:hyperlink>
      <w:r w:rsidRPr="002A5891">
        <w:rPr>
          <w:rFonts w:ascii="宋体" w:hAnsi="宋体" w:cs="宋体" w:hint="eastAsia"/>
          <w:color w:val="333333"/>
          <w:kern w:val="0"/>
          <w:szCs w:val="21"/>
        </w:rPr>
        <w:t>离制度或者不按规定将依法收取的费用、收缴的罚款及没收的违法所得全部上缴国库的；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(五)举办或者参与举办驾驶学校或者驾驶培训班、机动车修理厂或者收费停车场等经营活动的；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(六)利用职务上的便利收受他人财物或者谋取其他利益的；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(七)违法扣留车辆、机动车行驶证、驾驶证、车辆号牌的；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(八)使用依法扣留的车辆的；</w:t>
      </w:r>
    </w:p>
    <w:p w:rsidR="002A5891" w:rsidRPr="002A5891" w:rsidRDefault="002A5891" w:rsidP="002A5891">
      <w:pPr>
        <w:spacing w:after="150" w:line="390" w:lineRule="atLeast"/>
        <w:jc w:val="left"/>
        <w:rPr>
          <w:rFonts w:ascii="宋体" w:hAnsi="宋体" w:cs="宋体"/>
          <w:color w:val="333333"/>
          <w:kern w:val="0"/>
          <w:szCs w:val="21"/>
        </w:rPr>
      </w:pPr>
      <w:r w:rsidRPr="002A5891">
        <w:rPr>
          <w:rFonts w:ascii="宋体" w:hAnsi="宋体" w:cs="宋体" w:hint="eastAsia"/>
          <w:color w:val="333333"/>
          <w:kern w:val="0"/>
          <w:szCs w:val="21"/>
        </w:rPr>
        <w:t xml:space="preserve">　　(九)当场收取罚款</w:t>
      </w:r>
      <w:proofErr w:type="gramStart"/>
      <w:r w:rsidRPr="002A5891">
        <w:rPr>
          <w:rFonts w:ascii="宋体" w:hAnsi="宋体" w:cs="宋体" w:hint="eastAsia"/>
          <w:color w:val="333333"/>
          <w:kern w:val="0"/>
          <w:szCs w:val="21"/>
        </w:rPr>
        <w:t>不</w:t>
      </w:r>
      <w:proofErr w:type="gramEnd"/>
      <w:r w:rsidRPr="002A5891">
        <w:rPr>
          <w:rFonts w:ascii="宋体" w:hAnsi="宋体" w:cs="宋体" w:hint="eastAsia"/>
          <w:color w:val="333333"/>
          <w:kern w:val="0"/>
          <w:szCs w:val="21"/>
        </w:rPr>
        <w:t>开具罚款收据或者</w:t>
      </w:r>
      <w:proofErr w:type="gramStart"/>
      <w:r w:rsidRPr="002A5891">
        <w:rPr>
          <w:rFonts w:ascii="宋体" w:hAnsi="宋体" w:cs="宋体" w:hint="eastAsia"/>
          <w:color w:val="333333"/>
          <w:kern w:val="0"/>
          <w:szCs w:val="21"/>
        </w:rPr>
        <w:t>不</w:t>
      </w:r>
      <w:proofErr w:type="gramEnd"/>
      <w:r w:rsidRPr="002A5891">
        <w:rPr>
          <w:rFonts w:ascii="宋体" w:hAnsi="宋体" w:cs="宋体" w:hint="eastAsia"/>
          <w:color w:val="333333"/>
          <w:kern w:val="0"/>
          <w:szCs w:val="21"/>
        </w:rPr>
        <w:t>如实填写</w:t>
      </w:r>
      <w:hyperlink r:id="rId189" w:tgtFrame="_blank" w:history="1">
        <w:r w:rsidRPr="002A5891">
          <w:rPr>
            <w:rFonts w:ascii="宋体" w:hAnsi="宋体" w:cs="宋体" w:hint="eastAsia"/>
            <w:color w:val="333333"/>
            <w:kern w:val="0"/>
            <w:u w:val="single"/>
          </w:rPr>
          <w:t>罚款</w:t>
        </w:r>
      </w:hyperlink>
      <w:r w:rsidRPr="002A5891">
        <w:rPr>
          <w:rFonts w:ascii="宋体" w:hAnsi="宋体" w:cs="宋体" w:hint="eastAsia"/>
          <w:color w:val="333333"/>
          <w:kern w:val="0"/>
          <w:szCs w:val="21"/>
        </w:rPr>
        <w:t>额的；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(十)徇私舞弊，不公正处理</w:t>
      </w:r>
      <w:hyperlink r:id="rId190" w:tgtFrame="_blank" w:history="1">
        <w:r w:rsidRPr="002A5891">
          <w:rPr>
            <w:rFonts w:ascii="宋体" w:hAnsi="宋体" w:cs="宋体" w:hint="eastAsia"/>
            <w:color w:val="333333"/>
            <w:kern w:val="0"/>
            <w:u w:val="single"/>
          </w:rPr>
          <w:t>交通事故</w:t>
        </w:r>
      </w:hyperlink>
      <w:r w:rsidRPr="002A5891">
        <w:rPr>
          <w:rFonts w:ascii="宋体" w:hAnsi="宋体" w:cs="宋体" w:hint="eastAsia"/>
          <w:color w:val="333333"/>
          <w:kern w:val="0"/>
          <w:szCs w:val="21"/>
        </w:rPr>
        <w:t>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(十一)故意刁难、拖延办理</w:t>
      </w:r>
      <w:hyperlink r:id="rId191" w:tgtFrame="_blank" w:history="1">
        <w:r w:rsidRPr="002A5891">
          <w:rPr>
            <w:rFonts w:ascii="宋体" w:hAnsi="宋体" w:cs="宋体" w:hint="eastAsia"/>
            <w:color w:val="333333"/>
            <w:kern w:val="0"/>
            <w:u w:val="single"/>
          </w:rPr>
          <w:t>机动车</w:t>
        </w:r>
      </w:hyperlink>
      <w:r w:rsidRPr="002A5891">
        <w:rPr>
          <w:rFonts w:ascii="宋体" w:hAnsi="宋体" w:cs="宋体" w:hint="eastAsia"/>
          <w:color w:val="333333"/>
          <w:kern w:val="0"/>
          <w:szCs w:val="21"/>
        </w:rPr>
        <w:t>牌证的；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(十二)非</w:t>
      </w:r>
      <w:hyperlink r:id="rId192" w:tgtFrame="_blank" w:history="1">
        <w:r w:rsidRPr="002A5891">
          <w:rPr>
            <w:rFonts w:ascii="宋体" w:hAnsi="宋体" w:cs="宋体" w:hint="eastAsia"/>
            <w:color w:val="333333"/>
            <w:kern w:val="0"/>
            <w:u w:val="single"/>
          </w:rPr>
          <w:t>执行</w:t>
        </w:r>
      </w:hyperlink>
      <w:r w:rsidRPr="002A5891">
        <w:rPr>
          <w:rFonts w:ascii="宋体" w:hAnsi="宋体" w:cs="宋体" w:hint="eastAsia"/>
          <w:color w:val="333333"/>
          <w:kern w:val="0"/>
          <w:szCs w:val="21"/>
        </w:rPr>
        <w:t>紧急任务时</w:t>
      </w:r>
      <w:hyperlink r:id="rId193" w:tgtFrame="_blank" w:history="1">
        <w:r w:rsidRPr="002A5891">
          <w:rPr>
            <w:rFonts w:ascii="宋体" w:hAnsi="宋体" w:cs="宋体" w:hint="eastAsia"/>
            <w:color w:val="333333"/>
            <w:kern w:val="0"/>
            <w:u w:val="single"/>
          </w:rPr>
          <w:t>使用</w:t>
        </w:r>
      </w:hyperlink>
      <w:r w:rsidRPr="002A5891">
        <w:rPr>
          <w:rFonts w:ascii="宋体" w:hAnsi="宋体" w:cs="宋体" w:hint="eastAsia"/>
          <w:color w:val="333333"/>
          <w:kern w:val="0"/>
          <w:szCs w:val="21"/>
        </w:rPr>
        <w:t>警报器、标志灯具的；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(十三)违反规定拦截、检查正常行驶的车辆的；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(十四)非执行紧急公务时拦截搭乘机动车的；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(十五)不履行法定职责的。</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公安机关交通管理部门有前款所</w:t>
      </w:r>
      <w:proofErr w:type="gramStart"/>
      <w:r w:rsidRPr="002A5891">
        <w:rPr>
          <w:rFonts w:ascii="宋体" w:hAnsi="宋体" w:cs="宋体" w:hint="eastAsia"/>
          <w:color w:val="333333"/>
          <w:kern w:val="0"/>
          <w:szCs w:val="21"/>
        </w:rPr>
        <w:t>列行</w:t>
      </w:r>
      <w:proofErr w:type="gramEnd"/>
      <w:r w:rsidRPr="002A5891">
        <w:rPr>
          <w:rFonts w:ascii="宋体" w:hAnsi="宋体" w:cs="宋体" w:hint="eastAsia"/>
          <w:color w:val="333333"/>
          <w:kern w:val="0"/>
          <w:szCs w:val="21"/>
        </w:rPr>
        <w:t>为之一的，对直接负责的主管人员和</w:t>
      </w:r>
      <w:hyperlink r:id="rId194" w:tgtFrame="_blank" w:history="1">
        <w:r w:rsidRPr="002A5891">
          <w:rPr>
            <w:rFonts w:ascii="宋体" w:hAnsi="宋体" w:cs="宋体" w:hint="eastAsia"/>
            <w:color w:val="333333"/>
            <w:kern w:val="0"/>
            <w:u w:val="single"/>
          </w:rPr>
          <w:t>其他</w:t>
        </w:r>
      </w:hyperlink>
      <w:r w:rsidRPr="002A5891">
        <w:rPr>
          <w:rFonts w:ascii="宋体" w:hAnsi="宋体" w:cs="宋体" w:hint="eastAsia"/>
          <w:color w:val="333333"/>
          <w:kern w:val="0"/>
          <w:szCs w:val="21"/>
        </w:rPr>
        <w:t>直接责任人员给予相应的行政</w:t>
      </w:r>
      <w:hyperlink r:id="rId195" w:tgtFrame="_blank" w:history="1">
        <w:r w:rsidRPr="002A5891">
          <w:rPr>
            <w:rFonts w:ascii="宋体" w:hAnsi="宋体" w:cs="宋体" w:hint="eastAsia"/>
            <w:color w:val="333333"/>
            <w:kern w:val="0"/>
            <w:u w:val="single"/>
          </w:rPr>
          <w:t>处分</w:t>
        </w:r>
      </w:hyperlink>
      <w:r w:rsidRPr="002A5891">
        <w:rPr>
          <w:rFonts w:ascii="宋体" w:hAnsi="宋体" w:cs="宋体" w:hint="eastAsia"/>
          <w:color w:val="333333"/>
          <w:kern w:val="0"/>
          <w:szCs w:val="21"/>
        </w:rPr>
        <w:t>。</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第一百一十六条 依照本法第一百一十五条的规定，给予交通警察行政处分的，在</w:t>
      </w:r>
      <w:proofErr w:type="gramStart"/>
      <w:r w:rsidRPr="002A5891">
        <w:rPr>
          <w:rFonts w:ascii="宋体" w:hAnsi="宋体" w:cs="宋体" w:hint="eastAsia"/>
          <w:color w:val="333333"/>
          <w:kern w:val="0"/>
          <w:szCs w:val="21"/>
        </w:rPr>
        <w:t>作出</w:t>
      </w:r>
      <w:proofErr w:type="gramEnd"/>
      <w:r w:rsidRPr="002A5891">
        <w:rPr>
          <w:rFonts w:ascii="宋体" w:hAnsi="宋体" w:cs="宋体" w:hint="eastAsia"/>
          <w:color w:val="333333"/>
          <w:kern w:val="0"/>
          <w:szCs w:val="21"/>
        </w:rPr>
        <w:t>行政处分决定前，可以停止其执行职务；必要时，可以予以禁闭。</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依照本法第一百一十五条的规定，交通警察受到降级或者撤职行政处分的，可以予以</w:t>
      </w:r>
      <w:hyperlink r:id="rId196" w:tgtFrame="_blank" w:history="1">
        <w:r w:rsidRPr="002A5891">
          <w:rPr>
            <w:rFonts w:ascii="宋体" w:hAnsi="宋体" w:cs="宋体" w:hint="eastAsia"/>
            <w:color w:val="333333"/>
            <w:kern w:val="0"/>
            <w:u w:val="single"/>
          </w:rPr>
          <w:t>辞退</w:t>
        </w:r>
      </w:hyperlink>
      <w:r w:rsidRPr="002A5891">
        <w:rPr>
          <w:rFonts w:ascii="宋体" w:hAnsi="宋体" w:cs="宋体" w:hint="eastAsia"/>
          <w:color w:val="333333"/>
          <w:kern w:val="0"/>
          <w:szCs w:val="21"/>
        </w:rPr>
        <w:t>。</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交通警察受到开除处分或者被辞退的，应当取消警衔；受到撤职以下行政处分的交通警察，应当降低警衔。</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第一百一十七条 交通警察利用职权非法</w:t>
      </w:r>
      <w:hyperlink r:id="rId197" w:tgtFrame="_blank" w:history="1">
        <w:r w:rsidRPr="002A5891">
          <w:rPr>
            <w:rFonts w:ascii="宋体" w:hAnsi="宋体" w:cs="宋体" w:hint="eastAsia"/>
            <w:color w:val="333333"/>
            <w:kern w:val="0"/>
            <w:u w:val="single"/>
          </w:rPr>
          <w:t>占有</w:t>
        </w:r>
      </w:hyperlink>
      <w:r w:rsidRPr="002A5891">
        <w:rPr>
          <w:rFonts w:ascii="宋体" w:hAnsi="宋体" w:cs="宋体" w:hint="eastAsia"/>
          <w:color w:val="333333"/>
          <w:kern w:val="0"/>
          <w:szCs w:val="21"/>
        </w:rPr>
        <w:t>公共财物，索取、收受贿赂，或者滥用职权、玩忽职守，构成</w:t>
      </w:r>
      <w:hyperlink r:id="rId198" w:tgtFrame="_blank" w:history="1">
        <w:r w:rsidRPr="002A5891">
          <w:rPr>
            <w:rFonts w:ascii="宋体" w:hAnsi="宋体" w:cs="宋体" w:hint="eastAsia"/>
            <w:color w:val="333333"/>
            <w:kern w:val="0"/>
            <w:u w:val="single"/>
          </w:rPr>
          <w:t>犯罪</w:t>
        </w:r>
      </w:hyperlink>
      <w:r w:rsidRPr="002A5891">
        <w:rPr>
          <w:rFonts w:ascii="宋体" w:hAnsi="宋体" w:cs="宋体" w:hint="eastAsia"/>
          <w:color w:val="333333"/>
          <w:kern w:val="0"/>
          <w:szCs w:val="21"/>
        </w:rPr>
        <w:t>的，依法追究</w:t>
      </w:r>
      <w:hyperlink r:id="rId199" w:tgtFrame="_blank" w:history="1">
        <w:r w:rsidRPr="002A5891">
          <w:rPr>
            <w:rFonts w:ascii="宋体" w:hAnsi="宋体" w:cs="宋体" w:hint="eastAsia"/>
            <w:color w:val="333333"/>
            <w:kern w:val="0"/>
            <w:u w:val="single"/>
          </w:rPr>
          <w:t>刑事责任</w:t>
        </w:r>
      </w:hyperlink>
      <w:r w:rsidRPr="002A5891">
        <w:rPr>
          <w:rFonts w:ascii="宋体" w:hAnsi="宋体" w:cs="宋体" w:hint="eastAsia"/>
          <w:color w:val="333333"/>
          <w:kern w:val="0"/>
          <w:szCs w:val="21"/>
        </w:rPr>
        <w:t>。</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第一百一十八条 公安机关交通管理部门及其交通警察有本法第一百一十五条所</w:t>
      </w:r>
      <w:proofErr w:type="gramStart"/>
      <w:r w:rsidRPr="002A5891">
        <w:rPr>
          <w:rFonts w:ascii="宋体" w:hAnsi="宋体" w:cs="宋体" w:hint="eastAsia"/>
          <w:color w:val="333333"/>
          <w:kern w:val="0"/>
          <w:szCs w:val="21"/>
        </w:rPr>
        <w:t>列行</w:t>
      </w:r>
      <w:proofErr w:type="gramEnd"/>
      <w:r w:rsidRPr="002A5891">
        <w:rPr>
          <w:rFonts w:ascii="宋体" w:hAnsi="宋体" w:cs="宋体" w:hint="eastAsia"/>
          <w:color w:val="333333"/>
          <w:kern w:val="0"/>
          <w:szCs w:val="21"/>
        </w:rPr>
        <w:t>为之一，给当事人造成损失的，应当依法承担赔偿责任。</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w:t>
      </w:r>
      <w:r w:rsidRPr="002A5891">
        <w:rPr>
          <w:rFonts w:ascii="宋体" w:hAnsi="宋体" w:cs="宋体" w:hint="eastAsia"/>
          <w:b/>
          <w:bCs/>
          <w:color w:val="333333"/>
          <w:kern w:val="0"/>
          <w:szCs w:val="21"/>
        </w:rPr>
        <w:t>第八章　附则</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第一百一十九条 本法中下列用语的含义：</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lastRenderedPageBreak/>
        <w:t xml:space="preserve">　　(</w:t>
      </w:r>
      <w:proofErr w:type="gramStart"/>
      <w:r w:rsidRPr="002A5891">
        <w:rPr>
          <w:rFonts w:ascii="宋体" w:hAnsi="宋体" w:cs="宋体" w:hint="eastAsia"/>
          <w:color w:val="333333"/>
          <w:kern w:val="0"/>
          <w:szCs w:val="21"/>
        </w:rPr>
        <w:t>一</w:t>
      </w:r>
      <w:proofErr w:type="gramEnd"/>
      <w:r w:rsidRPr="002A5891">
        <w:rPr>
          <w:rFonts w:ascii="宋体" w:hAnsi="宋体" w:cs="宋体" w:hint="eastAsia"/>
          <w:color w:val="333333"/>
          <w:kern w:val="0"/>
          <w:szCs w:val="21"/>
        </w:rPr>
        <w:t>)“道路”，是指公路、城市道路和</w:t>
      </w:r>
      <w:proofErr w:type="gramStart"/>
      <w:r w:rsidRPr="002A5891">
        <w:rPr>
          <w:rFonts w:ascii="宋体" w:hAnsi="宋体" w:cs="宋体" w:hint="eastAsia"/>
          <w:color w:val="333333"/>
          <w:kern w:val="0"/>
          <w:szCs w:val="21"/>
        </w:rPr>
        <w:t>虽</w:t>
      </w:r>
      <w:proofErr w:type="gramEnd"/>
      <w:r w:rsidRPr="002A5891">
        <w:rPr>
          <w:rFonts w:ascii="宋体" w:hAnsi="宋体" w:cs="宋体" w:hint="eastAsia"/>
          <w:color w:val="333333"/>
          <w:kern w:val="0"/>
          <w:szCs w:val="21"/>
        </w:rPr>
        <w:t>在单位</w:t>
      </w:r>
      <w:hyperlink r:id="rId200" w:tgtFrame="_blank" w:history="1">
        <w:r w:rsidRPr="002A5891">
          <w:rPr>
            <w:rFonts w:ascii="宋体" w:hAnsi="宋体" w:cs="宋体" w:hint="eastAsia"/>
            <w:color w:val="333333"/>
            <w:kern w:val="0"/>
            <w:u w:val="single"/>
          </w:rPr>
          <w:t>管辖</w:t>
        </w:r>
      </w:hyperlink>
      <w:r w:rsidRPr="002A5891">
        <w:rPr>
          <w:rFonts w:ascii="宋体" w:hAnsi="宋体" w:cs="宋体" w:hint="eastAsia"/>
          <w:color w:val="333333"/>
          <w:kern w:val="0"/>
          <w:szCs w:val="21"/>
        </w:rPr>
        <w:t>范围但允许社会机动车通行的地方，包括广场、公共停车场等用于公众通行的场所。</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(二)“车辆”，是指机动车和</w:t>
      </w:r>
      <w:hyperlink r:id="rId201" w:tgtFrame="_blank" w:history="1">
        <w:r w:rsidRPr="002A5891">
          <w:rPr>
            <w:rFonts w:ascii="宋体" w:hAnsi="宋体" w:cs="宋体" w:hint="eastAsia"/>
            <w:color w:val="333333"/>
            <w:kern w:val="0"/>
            <w:u w:val="single"/>
          </w:rPr>
          <w:t>非机动车</w:t>
        </w:r>
      </w:hyperlink>
      <w:r w:rsidRPr="002A5891">
        <w:rPr>
          <w:rFonts w:ascii="宋体" w:hAnsi="宋体" w:cs="宋体" w:hint="eastAsia"/>
          <w:color w:val="333333"/>
          <w:kern w:val="0"/>
          <w:szCs w:val="21"/>
        </w:rPr>
        <w:t>。</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(三)“机动车”，是指以动力装置驱动或者牵引，</w:t>
      </w:r>
      <w:proofErr w:type="gramStart"/>
      <w:r w:rsidRPr="002A5891">
        <w:rPr>
          <w:rFonts w:ascii="宋体" w:hAnsi="宋体" w:cs="宋体" w:hint="eastAsia"/>
          <w:color w:val="333333"/>
          <w:kern w:val="0"/>
          <w:szCs w:val="21"/>
        </w:rPr>
        <w:t>上道路</w:t>
      </w:r>
      <w:proofErr w:type="gramEnd"/>
      <w:r w:rsidRPr="002A5891">
        <w:rPr>
          <w:rFonts w:ascii="宋体" w:hAnsi="宋体" w:cs="宋体" w:hint="eastAsia"/>
          <w:color w:val="333333"/>
          <w:kern w:val="0"/>
          <w:szCs w:val="21"/>
        </w:rPr>
        <w:t>行驶的</w:t>
      </w:r>
      <w:proofErr w:type="gramStart"/>
      <w:r w:rsidRPr="002A5891">
        <w:rPr>
          <w:rFonts w:ascii="宋体" w:hAnsi="宋体" w:cs="宋体" w:hint="eastAsia"/>
          <w:color w:val="333333"/>
          <w:kern w:val="0"/>
          <w:szCs w:val="21"/>
        </w:rPr>
        <w:t>供人员</w:t>
      </w:r>
      <w:proofErr w:type="gramEnd"/>
      <w:r w:rsidRPr="002A5891">
        <w:rPr>
          <w:rFonts w:ascii="宋体" w:hAnsi="宋体" w:cs="宋体" w:hint="eastAsia"/>
          <w:color w:val="333333"/>
          <w:kern w:val="0"/>
          <w:szCs w:val="21"/>
        </w:rPr>
        <w:t>乘用或者用于运送物品以及进行工程专项作业的轮式车辆。</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(四)“非机动车”，是指以人力或者畜力驱动，</w:t>
      </w:r>
      <w:proofErr w:type="gramStart"/>
      <w:r w:rsidRPr="002A5891">
        <w:rPr>
          <w:rFonts w:ascii="宋体" w:hAnsi="宋体" w:cs="宋体" w:hint="eastAsia"/>
          <w:color w:val="333333"/>
          <w:kern w:val="0"/>
          <w:szCs w:val="21"/>
        </w:rPr>
        <w:t>上道路</w:t>
      </w:r>
      <w:proofErr w:type="gramEnd"/>
      <w:r w:rsidRPr="002A5891">
        <w:rPr>
          <w:rFonts w:ascii="宋体" w:hAnsi="宋体" w:cs="宋体" w:hint="eastAsia"/>
          <w:color w:val="333333"/>
          <w:kern w:val="0"/>
          <w:szCs w:val="21"/>
        </w:rPr>
        <w:t>行驶的交通工具，以及虽有动力装置驱动但设计最高时速、空车质量、外形尺寸符合有关国家标准的残疾人机动轮椅车、电动自行车等交通工具。</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(五)“交通事故”，是</w:t>
      </w:r>
      <w:proofErr w:type="gramStart"/>
      <w:r w:rsidRPr="002A5891">
        <w:rPr>
          <w:rFonts w:ascii="宋体" w:hAnsi="宋体" w:cs="宋体" w:hint="eastAsia"/>
          <w:color w:val="333333"/>
          <w:kern w:val="0"/>
          <w:szCs w:val="21"/>
        </w:rPr>
        <w:t>指车辆</w:t>
      </w:r>
      <w:proofErr w:type="gramEnd"/>
      <w:r w:rsidRPr="002A5891">
        <w:rPr>
          <w:rFonts w:ascii="宋体" w:hAnsi="宋体" w:cs="宋体" w:hint="eastAsia"/>
          <w:color w:val="333333"/>
          <w:kern w:val="0"/>
          <w:szCs w:val="21"/>
        </w:rPr>
        <w:t>在道路上因过错或者意外造成的人身伤亡或者</w:t>
      </w:r>
      <w:hyperlink r:id="rId202" w:tgtFrame="_blank" w:history="1">
        <w:r w:rsidRPr="002A5891">
          <w:rPr>
            <w:rFonts w:ascii="宋体" w:hAnsi="宋体" w:cs="宋体" w:hint="eastAsia"/>
            <w:color w:val="333333"/>
            <w:kern w:val="0"/>
            <w:u w:val="single"/>
          </w:rPr>
          <w:t>财产损失</w:t>
        </w:r>
      </w:hyperlink>
      <w:r w:rsidRPr="002A5891">
        <w:rPr>
          <w:rFonts w:ascii="宋体" w:hAnsi="宋体" w:cs="宋体" w:hint="eastAsia"/>
          <w:color w:val="333333"/>
          <w:kern w:val="0"/>
          <w:szCs w:val="21"/>
        </w:rPr>
        <w:t>的事件。</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第一百二十条 中国人民解放军和中国人民武装警察部队在编机动车牌证、在编机动车检验以及机动车驾驶人考核工作，由中国人民解放军、中国人民武装警察部队有关部门负责。</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第一百二十一条 对</w:t>
      </w:r>
      <w:proofErr w:type="gramStart"/>
      <w:r w:rsidRPr="002A5891">
        <w:rPr>
          <w:rFonts w:ascii="宋体" w:hAnsi="宋体" w:cs="宋体" w:hint="eastAsia"/>
          <w:color w:val="333333"/>
          <w:kern w:val="0"/>
          <w:szCs w:val="21"/>
        </w:rPr>
        <w:t>上道路</w:t>
      </w:r>
      <w:proofErr w:type="gramEnd"/>
      <w:r w:rsidRPr="002A5891">
        <w:rPr>
          <w:rFonts w:ascii="宋体" w:hAnsi="宋体" w:cs="宋体" w:hint="eastAsia"/>
          <w:color w:val="333333"/>
          <w:kern w:val="0"/>
          <w:szCs w:val="21"/>
        </w:rPr>
        <w:t>行驶的拖拉机，由农业(农业机械)主管部门行使本法第八条、第九条、第十三条、第十九条、第二十三条规定的公安机关交通管理部门的管理职权。</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农业(农业机械)主管部门依照前款规定行使职权，应当遵守本法有关规定，并接受公安机关交通管理部门的监督；对违反规定的，依照本法有关规定追究</w:t>
      </w:r>
      <w:hyperlink r:id="rId203" w:tgtFrame="_blank" w:history="1">
        <w:r w:rsidRPr="002A5891">
          <w:rPr>
            <w:rFonts w:ascii="宋体" w:hAnsi="宋体" w:cs="宋体" w:hint="eastAsia"/>
            <w:color w:val="333333"/>
            <w:kern w:val="0"/>
            <w:u w:val="single"/>
          </w:rPr>
          <w:t>法律责任</w:t>
        </w:r>
      </w:hyperlink>
      <w:r w:rsidRPr="002A5891">
        <w:rPr>
          <w:rFonts w:ascii="宋体" w:hAnsi="宋体" w:cs="宋体" w:hint="eastAsia"/>
          <w:color w:val="333333"/>
          <w:kern w:val="0"/>
          <w:szCs w:val="21"/>
        </w:rPr>
        <w:t>。</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本法施行前由农业(农业机械)主管部门发放的机动车牌证，在本法施行后继续有效。</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第一百二十二条 国家对入境的境外机动车的道路</w:t>
      </w:r>
      <w:hyperlink r:id="rId204" w:tgtFrame="_blank" w:history="1">
        <w:r w:rsidRPr="002A5891">
          <w:rPr>
            <w:rFonts w:ascii="宋体" w:hAnsi="宋体" w:cs="宋体" w:hint="eastAsia"/>
            <w:color w:val="333333"/>
            <w:kern w:val="0"/>
            <w:u w:val="single"/>
          </w:rPr>
          <w:t>交通安全</w:t>
        </w:r>
      </w:hyperlink>
      <w:r w:rsidRPr="002A5891">
        <w:rPr>
          <w:rFonts w:ascii="宋体" w:hAnsi="宋体" w:cs="宋体" w:hint="eastAsia"/>
          <w:color w:val="333333"/>
          <w:kern w:val="0"/>
          <w:szCs w:val="21"/>
        </w:rPr>
        <w:t>实施统一管理。</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第一百二十三条 省、自治区、直辖市人民代表大会常务委员会可以根据本地区的实际情况，在本法规定的罚款幅度内，规定具体的执行标准。</w:t>
      </w:r>
    </w:p>
    <w:p w:rsidR="002A5891" w:rsidRPr="002A5891" w:rsidRDefault="002A5891" w:rsidP="002A5891">
      <w:pPr>
        <w:widowControl/>
        <w:spacing w:after="150" w:line="390" w:lineRule="atLeast"/>
        <w:jc w:val="left"/>
        <w:rPr>
          <w:rFonts w:ascii="宋体" w:hAnsi="宋体" w:cs="宋体" w:hint="eastAsia"/>
          <w:color w:val="333333"/>
          <w:kern w:val="0"/>
          <w:szCs w:val="21"/>
        </w:rPr>
      </w:pPr>
      <w:r w:rsidRPr="002A5891">
        <w:rPr>
          <w:rFonts w:ascii="宋体" w:hAnsi="宋体" w:cs="宋体" w:hint="eastAsia"/>
          <w:color w:val="333333"/>
          <w:kern w:val="0"/>
          <w:szCs w:val="21"/>
        </w:rPr>
        <w:t xml:space="preserve">　　第一百二十四条 本法自2011年5月1日起施行。</w:t>
      </w:r>
    </w:p>
    <w:p w:rsidR="002A5891" w:rsidRPr="002A5891" w:rsidRDefault="002A5891" w:rsidP="002A5891">
      <w:pPr>
        <w:widowControl/>
        <w:spacing w:after="150" w:line="390" w:lineRule="atLeast"/>
        <w:jc w:val="center"/>
        <w:rPr>
          <w:rFonts w:ascii="宋体" w:hAnsi="宋体" w:cs="宋体" w:hint="eastAsia"/>
          <w:color w:val="333333"/>
          <w:kern w:val="0"/>
          <w:szCs w:val="21"/>
        </w:rPr>
      </w:pPr>
    </w:p>
    <w:p w:rsidR="002A5891" w:rsidRPr="002A5891" w:rsidRDefault="002A5891" w:rsidP="002A5891">
      <w:pPr>
        <w:widowControl/>
        <w:spacing w:after="150" w:line="390" w:lineRule="atLeast"/>
        <w:jc w:val="center"/>
        <w:rPr>
          <w:rFonts w:ascii="宋体" w:hAnsi="宋体" w:cs="宋体" w:hint="eastAsia"/>
          <w:color w:val="333333"/>
          <w:kern w:val="0"/>
          <w:szCs w:val="21"/>
        </w:rPr>
      </w:pPr>
    </w:p>
    <w:p w:rsidR="002A5891" w:rsidRPr="002A5891" w:rsidRDefault="002A5891" w:rsidP="002A5891">
      <w:pPr>
        <w:widowControl/>
        <w:spacing w:after="150" w:line="390" w:lineRule="atLeast"/>
        <w:jc w:val="center"/>
        <w:rPr>
          <w:rFonts w:ascii="宋体" w:hAnsi="宋体" w:cs="宋体" w:hint="eastAsia"/>
          <w:color w:val="333333"/>
          <w:kern w:val="0"/>
          <w:szCs w:val="21"/>
        </w:rPr>
      </w:pPr>
    </w:p>
    <w:p w:rsidR="00B77004" w:rsidRPr="002A5891" w:rsidRDefault="00B77004" w:rsidP="00B77004">
      <w:pPr>
        <w:widowControl/>
        <w:spacing w:after="150" w:line="390" w:lineRule="atLeast"/>
        <w:jc w:val="center"/>
        <w:rPr>
          <w:rFonts w:ascii="宋体" w:hAnsi="宋体" w:cs="宋体" w:hint="eastAsia"/>
          <w:color w:val="333333"/>
          <w:kern w:val="0"/>
          <w:szCs w:val="21"/>
        </w:rPr>
      </w:pPr>
    </w:p>
    <w:p w:rsidR="00B77004" w:rsidRPr="00B77004" w:rsidRDefault="00B77004" w:rsidP="00B77004">
      <w:pPr>
        <w:widowControl/>
        <w:spacing w:after="150" w:line="390" w:lineRule="atLeast"/>
        <w:jc w:val="center"/>
        <w:rPr>
          <w:rFonts w:ascii="宋体" w:hAnsi="宋体" w:cs="宋体" w:hint="eastAsia"/>
          <w:color w:val="333333"/>
          <w:kern w:val="0"/>
          <w:szCs w:val="21"/>
        </w:rPr>
      </w:pPr>
    </w:p>
    <w:p w:rsidR="00B77004" w:rsidRPr="00B77004" w:rsidRDefault="00B77004" w:rsidP="00B77004">
      <w:pPr>
        <w:widowControl/>
        <w:spacing w:after="150" w:line="390" w:lineRule="atLeast"/>
        <w:jc w:val="center"/>
        <w:rPr>
          <w:rFonts w:ascii="宋体" w:hAnsi="宋体" w:cs="宋体" w:hint="eastAsia"/>
          <w:color w:val="333333"/>
          <w:kern w:val="0"/>
          <w:szCs w:val="21"/>
        </w:rPr>
      </w:pPr>
    </w:p>
    <w:p w:rsidR="00B77004" w:rsidRPr="00B77004" w:rsidRDefault="00B77004" w:rsidP="00B77004">
      <w:pPr>
        <w:widowControl/>
        <w:spacing w:after="150" w:line="390" w:lineRule="atLeast"/>
        <w:jc w:val="center"/>
        <w:rPr>
          <w:rFonts w:ascii="宋体" w:hAnsi="宋体" w:cs="宋体" w:hint="eastAsia"/>
          <w:color w:val="333333"/>
          <w:kern w:val="0"/>
          <w:szCs w:val="21"/>
        </w:rPr>
      </w:pPr>
    </w:p>
    <w:p w:rsidR="00B77004" w:rsidRPr="00B77004" w:rsidRDefault="00B77004" w:rsidP="00B77004">
      <w:pPr>
        <w:widowControl/>
        <w:spacing w:after="150" w:line="390" w:lineRule="atLeast"/>
        <w:jc w:val="center"/>
        <w:rPr>
          <w:rFonts w:ascii="宋体" w:hAnsi="宋体" w:cs="宋体" w:hint="eastAsia"/>
          <w:color w:val="333333"/>
          <w:kern w:val="0"/>
          <w:szCs w:val="21"/>
        </w:rPr>
      </w:pPr>
    </w:p>
    <w:p w:rsidR="00B77004" w:rsidRPr="00B77004" w:rsidRDefault="00B77004" w:rsidP="00B77004">
      <w:pPr>
        <w:widowControl/>
        <w:spacing w:after="150" w:line="390" w:lineRule="atLeast"/>
        <w:jc w:val="left"/>
        <w:rPr>
          <w:rFonts w:ascii="宋体" w:hAnsi="宋体" w:cs="宋体" w:hint="eastAsia"/>
          <w:color w:val="333333"/>
          <w:kern w:val="0"/>
          <w:szCs w:val="21"/>
        </w:rPr>
      </w:pPr>
    </w:p>
    <w:p w:rsidR="00B77004" w:rsidRPr="00B77004" w:rsidRDefault="00B77004" w:rsidP="00B77004">
      <w:pPr>
        <w:widowControl/>
        <w:spacing w:after="150" w:line="390" w:lineRule="atLeast"/>
        <w:jc w:val="left"/>
        <w:rPr>
          <w:rFonts w:ascii="宋体" w:hAnsi="宋体" w:cs="宋体" w:hint="eastAsia"/>
          <w:color w:val="333333"/>
          <w:kern w:val="0"/>
          <w:szCs w:val="21"/>
        </w:rPr>
      </w:pPr>
    </w:p>
    <w:p w:rsidR="0039781F" w:rsidRPr="00B77004" w:rsidRDefault="0039781F"/>
    <w:sectPr w:rsidR="0039781F" w:rsidRPr="00B77004" w:rsidSect="003B1FC0">
      <w:pgSz w:w="11906" w:h="16838"/>
      <w:pgMar w:top="1418" w:right="567" w:bottom="1418"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7004"/>
    <w:rsid w:val="002A5891"/>
    <w:rsid w:val="002B7065"/>
    <w:rsid w:val="00306A9E"/>
    <w:rsid w:val="0039781F"/>
    <w:rsid w:val="003B1FC0"/>
    <w:rsid w:val="006A6FEC"/>
    <w:rsid w:val="00946473"/>
    <w:rsid w:val="009733A4"/>
    <w:rsid w:val="00A60123"/>
    <w:rsid w:val="00B77004"/>
    <w:rsid w:val="00E42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pPr>
      <w:widowControl w:val="0"/>
      <w:jc w:val="both"/>
    </w:pPr>
    <w:rPr>
      <w:kern w:val="2"/>
      <w:sz w:val="21"/>
      <w:szCs w:val="24"/>
    </w:rPr>
  </w:style>
  <w:style w:type="paragraph" w:styleId="1">
    <w:name w:val="heading 1"/>
    <w:basedOn w:val="a"/>
    <w:next w:val="a"/>
    <w:link w:val="1Char"/>
    <w:uiPriority w:val="9"/>
    <w:qFormat/>
    <w:rsid w:val="009464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6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464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6473"/>
    <w:rPr>
      <w:b/>
      <w:bCs/>
      <w:kern w:val="44"/>
      <w:sz w:val="44"/>
      <w:szCs w:val="44"/>
    </w:rPr>
  </w:style>
  <w:style w:type="character" w:customStyle="1" w:styleId="2Char">
    <w:name w:val="标题 2 Char"/>
    <w:basedOn w:val="a0"/>
    <w:link w:val="2"/>
    <w:rsid w:val="00946473"/>
    <w:rPr>
      <w:rFonts w:ascii="Arial" w:eastAsia="黑体" w:hAnsi="Arial"/>
      <w:b/>
      <w:bCs/>
      <w:kern w:val="2"/>
      <w:sz w:val="32"/>
      <w:szCs w:val="32"/>
      <w:lang w:val="en-US" w:eastAsia="zh-CN" w:bidi="ar-SA"/>
    </w:rPr>
  </w:style>
  <w:style w:type="character" w:customStyle="1" w:styleId="3Char">
    <w:name w:val="标题 3 Char"/>
    <w:basedOn w:val="a0"/>
    <w:link w:val="3"/>
    <w:rsid w:val="00946473"/>
    <w:rPr>
      <w:b/>
      <w:bCs/>
      <w:kern w:val="2"/>
      <w:sz w:val="32"/>
      <w:szCs w:val="32"/>
    </w:rPr>
  </w:style>
  <w:style w:type="character" w:styleId="a3">
    <w:name w:val="Hyperlink"/>
    <w:basedOn w:val="a0"/>
    <w:uiPriority w:val="99"/>
    <w:semiHidden/>
    <w:unhideWhenUsed/>
    <w:rsid w:val="00B77004"/>
    <w:rPr>
      <w:color w:val="555555"/>
      <w:u w:val="single"/>
    </w:rPr>
  </w:style>
  <w:style w:type="paragraph" w:customStyle="1" w:styleId="author">
    <w:name w:val="author"/>
    <w:basedOn w:val="a"/>
    <w:rsid w:val="00B77004"/>
    <w:pPr>
      <w:widowControl/>
      <w:pBdr>
        <w:bottom w:val="dashed" w:sz="6" w:space="4" w:color="CCCCCC"/>
      </w:pBdr>
      <w:spacing w:before="150" w:after="300" w:line="360" w:lineRule="atLeast"/>
      <w:jc w:val="center"/>
    </w:pPr>
    <w:rPr>
      <w:rFonts w:ascii="宋体" w:hAnsi="宋体" w:cs="宋体"/>
      <w:color w:val="999999"/>
      <w:kern w:val="0"/>
      <w:sz w:val="24"/>
    </w:rPr>
  </w:style>
</w:styles>
</file>

<file path=word/webSettings.xml><?xml version="1.0" encoding="utf-8"?>
<w:webSettings xmlns:r="http://schemas.openxmlformats.org/officeDocument/2006/relationships" xmlns:w="http://schemas.openxmlformats.org/wordprocessingml/2006/main">
  <w:divs>
    <w:div w:id="386994916">
      <w:bodyDiv w:val="1"/>
      <w:marLeft w:val="0"/>
      <w:marRight w:val="0"/>
      <w:marTop w:val="0"/>
      <w:marBottom w:val="0"/>
      <w:divBdr>
        <w:top w:val="none" w:sz="0" w:space="0" w:color="auto"/>
        <w:left w:val="none" w:sz="0" w:space="0" w:color="auto"/>
        <w:bottom w:val="none" w:sz="0" w:space="0" w:color="auto"/>
        <w:right w:val="none" w:sz="0" w:space="0" w:color="auto"/>
      </w:divBdr>
      <w:divsChild>
        <w:div w:id="1027174605">
          <w:marLeft w:val="0"/>
          <w:marRight w:val="0"/>
          <w:marTop w:val="0"/>
          <w:marBottom w:val="0"/>
          <w:divBdr>
            <w:top w:val="none" w:sz="0" w:space="0" w:color="auto"/>
            <w:left w:val="none" w:sz="0" w:space="0" w:color="auto"/>
            <w:bottom w:val="none" w:sz="0" w:space="0" w:color="auto"/>
            <w:right w:val="none" w:sz="0" w:space="0" w:color="auto"/>
          </w:divBdr>
          <w:divsChild>
            <w:div w:id="866412436">
              <w:marLeft w:val="0"/>
              <w:marRight w:val="0"/>
              <w:marTop w:val="0"/>
              <w:marBottom w:val="0"/>
              <w:divBdr>
                <w:top w:val="none" w:sz="0" w:space="0" w:color="auto"/>
                <w:left w:val="none" w:sz="0" w:space="0" w:color="auto"/>
                <w:bottom w:val="none" w:sz="0" w:space="0" w:color="auto"/>
                <w:right w:val="none" w:sz="0" w:space="0" w:color="auto"/>
              </w:divBdr>
              <w:divsChild>
                <w:div w:id="1823768089">
                  <w:marLeft w:val="0"/>
                  <w:marRight w:val="0"/>
                  <w:marTop w:val="0"/>
                  <w:marBottom w:val="0"/>
                  <w:divBdr>
                    <w:top w:val="single" w:sz="6" w:space="15" w:color="CCCCCC"/>
                    <w:left w:val="single" w:sz="6" w:space="15" w:color="CCCCCC"/>
                    <w:bottom w:val="single" w:sz="6" w:space="15" w:color="CCCCCC"/>
                    <w:right w:val="single" w:sz="6" w:space="15" w:color="CCCCCC"/>
                  </w:divBdr>
                  <w:divsChild>
                    <w:div w:id="19748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9096">
      <w:bodyDiv w:val="1"/>
      <w:marLeft w:val="0"/>
      <w:marRight w:val="0"/>
      <w:marTop w:val="0"/>
      <w:marBottom w:val="0"/>
      <w:divBdr>
        <w:top w:val="none" w:sz="0" w:space="0" w:color="auto"/>
        <w:left w:val="none" w:sz="0" w:space="0" w:color="auto"/>
        <w:bottom w:val="none" w:sz="0" w:space="0" w:color="auto"/>
        <w:right w:val="none" w:sz="0" w:space="0" w:color="auto"/>
      </w:divBdr>
      <w:divsChild>
        <w:div w:id="1290629636">
          <w:marLeft w:val="0"/>
          <w:marRight w:val="0"/>
          <w:marTop w:val="0"/>
          <w:marBottom w:val="0"/>
          <w:divBdr>
            <w:top w:val="none" w:sz="0" w:space="0" w:color="auto"/>
            <w:left w:val="none" w:sz="0" w:space="0" w:color="auto"/>
            <w:bottom w:val="none" w:sz="0" w:space="0" w:color="auto"/>
            <w:right w:val="none" w:sz="0" w:space="0" w:color="auto"/>
          </w:divBdr>
          <w:divsChild>
            <w:div w:id="335227889">
              <w:marLeft w:val="0"/>
              <w:marRight w:val="0"/>
              <w:marTop w:val="0"/>
              <w:marBottom w:val="0"/>
              <w:divBdr>
                <w:top w:val="none" w:sz="0" w:space="0" w:color="auto"/>
                <w:left w:val="none" w:sz="0" w:space="0" w:color="auto"/>
                <w:bottom w:val="none" w:sz="0" w:space="0" w:color="auto"/>
                <w:right w:val="none" w:sz="0" w:space="0" w:color="auto"/>
              </w:divBdr>
              <w:divsChild>
                <w:div w:id="145325309">
                  <w:marLeft w:val="0"/>
                  <w:marRight w:val="0"/>
                  <w:marTop w:val="0"/>
                  <w:marBottom w:val="0"/>
                  <w:divBdr>
                    <w:top w:val="single" w:sz="6" w:space="15" w:color="CCCCCC"/>
                    <w:left w:val="single" w:sz="6" w:space="15" w:color="CCCCCC"/>
                    <w:bottom w:val="single" w:sz="6" w:space="15" w:color="CCCCCC"/>
                    <w:right w:val="single" w:sz="6" w:space="15" w:color="CCCCCC"/>
                  </w:divBdr>
                  <w:divsChild>
                    <w:div w:id="513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878997">
      <w:bodyDiv w:val="1"/>
      <w:marLeft w:val="0"/>
      <w:marRight w:val="0"/>
      <w:marTop w:val="0"/>
      <w:marBottom w:val="0"/>
      <w:divBdr>
        <w:top w:val="none" w:sz="0" w:space="0" w:color="auto"/>
        <w:left w:val="none" w:sz="0" w:space="0" w:color="auto"/>
        <w:bottom w:val="none" w:sz="0" w:space="0" w:color="auto"/>
        <w:right w:val="none" w:sz="0" w:space="0" w:color="auto"/>
      </w:divBdr>
      <w:divsChild>
        <w:div w:id="1656295666">
          <w:marLeft w:val="0"/>
          <w:marRight w:val="0"/>
          <w:marTop w:val="0"/>
          <w:marBottom w:val="0"/>
          <w:divBdr>
            <w:top w:val="none" w:sz="0" w:space="0" w:color="auto"/>
            <w:left w:val="none" w:sz="0" w:space="0" w:color="auto"/>
            <w:bottom w:val="none" w:sz="0" w:space="0" w:color="auto"/>
            <w:right w:val="none" w:sz="0" w:space="0" w:color="auto"/>
          </w:divBdr>
          <w:divsChild>
            <w:div w:id="467355715">
              <w:marLeft w:val="0"/>
              <w:marRight w:val="0"/>
              <w:marTop w:val="0"/>
              <w:marBottom w:val="0"/>
              <w:divBdr>
                <w:top w:val="none" w:sz="0" w:space="0" w:color="auto"/>
                <w:left w:val="none" w:sz="0" w:space="0" w:color="auto"/>
                <w:bottom w:val="none" w:sz="0" w:space="0" w:color="auto"/>
                <w:right w:val="none" w:sz="0" w:space="0" w:color="auto"/>
              </w:divBdr>
              <w:divsChild>
                <w:div w:id="1561213656">
                  <w:marLeft w:val="0"/>
                  <w:marRight w:val="0"/>
                  <w:marTop w:val="0"/>
                  <w:marBottom w:val="0"/>
                  <w:divBdr>
                    <w:top w:val="single" w:sz="6" w:space="15" w:color="CCCCCC"/>
                    <w:left w:val="single" w:sz="6" w:space="15" w:color="CCCCCC"/>
                    <w:bottom w:val="single" w:sz="6" w:space="15" w:color="CCCCCC"/>
                    <w:right w:val="single" w:sz="6" w:space="15" w:color="CCCCCC"/>
                  </w:divBdr>
                  <w:divsChild>
                    <w:div w:id="18134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554942">
      <w:bodyDiv w:val="1"/>
      <w:marLeft w:val="0"/>
      <w:marRight w:val="0"/>
      <w:marTop w:val="0"/>
      <w:marBottom w:val="0"/>
      <w:divBdr>
        <w:top w:val="none" w:sz="0" w:space="0" w:color="auto"/>
        <w:left w:val="none" w:sz="0" w:space="0" w:color="auto"/>
        <w:bottom w:val="none" w:sz="0" w:space="0" w:color="auto"/>
        <w:right w:val="none" w:sz="0" w:space="0" w:color="auto"/>
      </w:divBdr>
      <w:divsChild>
        <w:div w:id="263880033">
          <w:marLeft w:val="0"/>
          <w:marRight w:val="0"/>
          <w:marTop w:val="0"/>
          <w:marBottom w:val="0"/>
          <w:divBdr>
            <w:top w:val="none" w:sz="0" w:space="0" w:color="auto"/>
            <w:left w:val="none" w:sz="0" w:space="0" w:color="auto"/>
            <w:bottom w:val="none" w:sz="0" w:space="0" w:color="auto"/>
            <w:right w:val="none" w:sz="0" w:space="0" w:color="auto"/>
          </w:divBdr>
          <w:divsChild>
            <w:div w:id="853497032">
              <w:marLeft w:val="0"/>
              <w:marRight w:val="0"/>
              <w:marTop w:val="0"/>
              <w:marBottom w:val="0"/>
              <w:divBdr>
                <w:top w:val="none" w:sz="0" w:space="0" w:color="auto"/>
                <w:left w:val="none" w:sz="0" w:space="0" w:color="auto"/>
                <w:bottom w:val="none" w:sz="0" w:space="0" w:color="auto"/>
                <w:right w:val="none" w:sz="0" w:space="0" w:color="auto"/>
              </w:divBdr>
              <w:divsChild>
                <w:div w:id="1125581048">
                  <w:marLeft w:val="0"/>
                  <w:marRight w:val="0"/>
                  <w:marTop w:val="0"/>
                  <w:marBottom w:val="0"/>
                  <w:divBdr>
                    <w:top w:val="single" w:sz="6" w:space="15" w:color="CCCCCC"/>
                    <w:left w:val="single" w:sz="6" w:space="15" w:color="CCCCCC"/>
                    <w:bottom w:val="single" w:sz="6" w:space="15" w:color="CCCCCC"/>
                    <w:right w:val="single" w:sz="6" w:space="15" w:color="CCCCCC"/>
                  </w:divBdr>
                  <w:divsChild>
                    <w:div w:id="746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38797">
      <w:bodyDiv w:val="1"/>
      <w:marLeft w:val="0"/>
      <w:marRight w:val="0"/>
      <w:marTop w:val="0"/>
      <w:marBottom w:val="0"/>
      <w:divBdr>
        <w:top w:val="none" w:sz="0" w:space="0" w:color="auto"/>
        <w:left w:val="none" w:sz="0" w:space="0" w:color="auto"/>
        <w:bottom w:val="none" w:sz="0" w:space="0" w:color="auto"/>
        <w:right w:val="none" w:sz="0" w:space="0" w:color="auto"/>
      </w:divBdr>
      <w:divsChild>
        <w:div w:id="250161586">
          <w:marLeft w:val="0"/>
          <w:marRight w:val="0"/>
          <w:marTop w:val="0"/>
          <w:marBottom w:val="0"/>
          <w:divBdr>
            <w:top w:val="none" w:sz="0" w:space="0" w:color="auto"/>
            <w:left w:val="none" w:sz="0" w:space="0" w:color="auto"/>
            <w:bottom w:val="none" w:sz="0" w:space="0" w:color="auto"/>
            <w:right w:val="none" w:sz="0" w:space="0" w:color="auto"/>
          </w:divBdr>
          <w:divsChild>
            <w:div w:id="625698657">
              <w:marLeft w:val="0"/>
              <w:marRight w:val="0"/>
              <w:marTop w:val="0"/>
              <w:marBottom w:val="0"/>
              <w:divBdr>
                <w:top w:val="none" w:sz="0" w:space="0" w:color="auto"/>
                <w:left w:val="none" w:sz="0" w:space="0" w:color="auto"/>
                <w:bottom w:val="none" w:sz="0" w:space="0" w:color="auto"/>
                <w:right w:val="none" w:sz="0" w:space="0" w:color="auto"/>
              </w:divBdr>
              <w:divsChild>
                <w:div w:id="1957054487">
                  <w:marLeft w:val="0"/>
                  <w:marRight w:val="0"/>
                  <w:marTop w:val="0"/>
                  <w:marBottom w:val="0"/>
                  <w:divBdr>
                    <w:top w:val="single" w:sz="6" w:space="15" w:color="CCCCCC"/>
                    <w:left w:val="single" w:sz="6" w:space="15" w:color="CCCCCC"/>
                    <w:bottom w:val="single" w:sz="6" w:space="15" w:color="CCCCCC"/>
                    <w:right w:val="single" w:sz="6" w:space="15" w:color="CCCCCC"/>
                  </w:divBdr>
                  <w:divsChild>
                    <w:div w:id="20918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852250">
      <w:bodyDiv w:val="1"/>
      <w:marLeft w:val="0"/>
      <w:marRight w:val="0"/>
      <w:marTop w:val="0"/>
      <w:marBottom w:val="0"/>
      <w:divBdr>
        <w:top w:val="none" w:sz="0" w:space="0" w:color="auto"/>
        <w:left w:val="none" w:sz="0" w:space="0" w:color="auto"/>
        <w:bottom w:val="none" w:sz="0" w:space="0" w:color="auto"/>
        <w:right w:val="none" w:sz="0" w:space="0" w:color="auto"/>
      </w:divBdr>
      <w:divsChild>
        <w:div w:id="2047876223">
          <w:marLeft w:val="0"/>
          <w:marRight w:val="0"/>
          <w:marTop w:val="0"/>
          <w:marBottom w:val="0"/>
          <w:divBdr>
            <w:top w:val="none" w:sz="0" w:space="0" w:color="auto"/>
            <w:left w:val="none" w:sz="0" w:space="0" w:color="auto"/>
            <w:bottom w:val="none" w:sz="0" w:space="0" w:color="auto"/>
            <w:right w:val="none" w:sz="0" w:space="0" w:color="auto"/>
          </w:divBdr>
          <w:divsChild>
            <w:div w:id="1853033666">
              <w:marLeft w:val="0"/>
              <w:marRight w:val="0"/>
              <w:marTop w:val="0"/>
              <w:marBottom w:val="0"/>
              <w:divBdr>
                <w:top w:val="none" w:sz="0" w:space="0" w:color="auto"/>
                <w:left w:val="none" w:sz="0" w:space="0" w:color="auto"/>
                <w:bottom w:val="none" w:sz="0" w:space="0" w:color="auto"/>
                <w:right w:val="none" w:sz="0" w:space="0" w:color="auto"/>
              </w:divBdr>
              <w:divsChild>
                <w:div w:id="1591505797">
                  <w:marLeft w:val="0"/>
                  <w:marRight w:val="0"/>
                  <w:marTop w:val="0"/>
                  <w:marBottom w:val="0"/>
                  <w:divBdr>
                    <w:top w:val="single" w:sz="6" w:space="15" w:color="CCCCCC"/>
                    <w:left w:val="single" w:sz="6" w:space="15" w:color="CCCCCC"/>
                    <w:bottom w:val="single" w:sz="6" w:space="15" w:color="CCCCCC"/>
                    <w:right w:val="single" w:sz="6" w:space="15" w:color="CCCCCC"/>
                  </w:divBdr>
                  <w:divsChild>
                    <w:div w:id="19919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98890">
      <w:bodyDiv w:val="1"/>
      <w:marLeft w:val="0"/>
      <w:marRight w:val="0"/>
      <w:marTop w:val="0"/>
      <w:marBottom w:val="0"/>
      <w:divBdr>
        <w:top w:val="none" w:sz="0" w:space="0" w:color="auto"/>
        <w:left w:val="none" w:sz="0" w:space="0" w:color="auto"/>
        <w:bottom w:val="none" w:sz="0" w:space="0" w:color="auto"/>
        <w:right w:val="none" w:sz="0" w:space="0" w:color="auto"/>
      </w:divBdr>
      <w:divsChild>
        <w:div w:id="735855485">
          <w:marLeft w:val="0"/>
          <w:marRight w:val="0"/>
          <w:marTop w:val="0"/>
          <w:marBottom w:val="0"/>
          <w:divBdr>
            <w:top w:val="none" w:sz="0" w:space="0" w:color="auto"/>
            <w:left w:val="none" w:sz="0" w:space="0" w:color="auto"/>
            <w:bottom w:val="none" w:sz="0" w:space="0" w:color="auto"/>
            <w:right w:val="none" w:sz="0" w:space="0" w:color="auto"/>
          </w:divBdr>
          <w:divsChild>
            <w:div w:id="370498250">
              <w:marLeft w:val="0"/>
              <w:marRight w:val="0"/>
              <w:marTop w:val="0"/>
              <w:marBottom w:val="0"/>
              <w:divBdr>
                <w:top w:val="none" w:sz="0" w:space="0" w:color="auto"/>
                <w:left w:val="none" w:sz="0" w:space="0" w:color="auto"/>
                <w:bottom w:val="none" w:sz="0" w:space="0" w:color="auto"/>
                <w:right w:val="none" w:sz="0" w:space="0" w:color="auto"/>
              </w:divBdr>
              <w:divsChild>
                <w:div w:id="366369512">
                  <w:marLeft w:val="0"/>
                  <w:marRight w:val="0"/>
                  <w:marTop w:val="0"/>
                  <w:marBottom w:val="0"/>
                  <w:divBdr>
                    <w:top w:val="single" w:sz="6" w:space="15" w:color="CCCCCC"/>
                    <w:left w:val="single" w:sz="6" w:space="15" w:color="CCCCCC"/>
                    <w:bottom w:val="single" w:sz="6" w:space="15" w:color="CCCCCC"/>
                    <w:right w:val="single" w:sz="6" w:space="15" w:color="CCCCCC"/>
                  </w:divBdr>
                  <w:divsChild>
                    <w:div w:id="11693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14080">
      <w:bodyDiv w:val="1"/>
      <w:marLeft w:val="0"/>
      <w:marRight w:val="0"/>
      <w:marTop w:val="0"/>
      <w:marBottom w:val="0"/>
      <w:divBdr>
        <w:top w:val="none" w:sz="0" w:space="0" w:color="auto"/>
        <w:left w:val="none" w:sz="0" w:space="0" w:color="auto"/>
        <w:bottom w:val="none" w:sz="0" w:space="0" w:color="auto"/>
        <w:right w:val="none" w:sz="0" w:space="0" w:color="auto"/>
      </w:divBdr>
      <w:divsChild>
        <w:div w:id="803426177">
          <w:marLeft w:val="0"/>
          <w:marRight w:val="0"/>
          <w:marTop w:val="0"/>
          <w:marBottom w:val="0"/>
          <w:divBdr>
            <w:top w:val="none" w:sz="0" w:space="0" w:color="auto"/>
            <w:left w:val="none" w:sz="0" w:space="0" w:color="auto"/>
            <w:bottom w:val="none" w:sz="0" w:space="0" w:color="auto"/>
            <w:right w:val="none" w:sz="0" w:space="0" w:color="auto"/>
          </w:divBdr>
          <w:divsChild>
            <w:div w:id="164251557">
              <w:marLeft w:val="0"/>
              <w:marRight w:val="0"/>
              <w:marTop w:val="0"/>
              <w:marBottom w:val="0"/>
              <w:divBdr>
                <w:top w:val="none" w:sz="0" w:space="0" w:color="auto"/>
                <w:left w:val="none" w:sz="0" w:space="0" w:color="auto"/>
                <w:bottom w:val="none" w:sz="0" w:space="0" w:color="auto"/>
                <w:right w:val="none" w:sz="0" w:space="0" w:color="auto"/>
              </w:divBdr>
              <w:divsChild>
                <w:div w:id="1241719400">
                  <w:marLeft w:val="0"/>
                  <w:marRight w:val="0"/>
                  <w:marTop w:val="0"/>
                  <w:marBottom w:val="0"/>
                  <w:divBdr>
                    <w:top w:val="single" w:sz="6" w:space="15" w:color="CCCCCC"/>
                    <w:left w:val="single" w:sz="6" w:space="15" w:color="CCCCCC"/>
                    <w:bottom w:val="single" w:sz="6" w:space="15" w:color="CCCCCC"/>
                    <w:right w:val="single" w:sz="6" w:space="15" w:color="CCCCCC"/>
                  </w:divBdr>
                  <w:divsChild>
                    <w:div w:id="14924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20304">
      <w:bodyDiv w:val="1"/>
      <w:marLeft w:val="0"/>
      <w:marRight w:val="0"/>
      <w:marTop w:val="0"/>
      <w:marBottom w:val="0"/>
      <w:divBdr>
        <w:top w:val="none" w:sz="0" w:space="0" w:color="auto"/>
        <w:left w:val="none" w:sz="0" w:space="0" w:color="auto"/>
        <w:bottom w:val="none" w:sz="0" w:space="0" w:color="auto"/>
        <w:right w:val="none" w:sz="0" w:space="0" w:color="auto"/>
      </w:divBdr>
      <w:divsChild>
        <w:div w:id="360055279">
          <w:marLeft w:val="0"/>
          <w:marRight w:val="0"/>
          <w:marTop w:val="0"/>
          <w:marBottom w:val="0"/>
          <w:divBdr>
            <w:top w:val="none" w:sz="0" w:space="0" w:color="auto"/>
            <w:left w:val="none" w:sz="0" w:space="0" w:color="auto"/>
            <w:bottom w:val="none" w:sz="0" w:space="0" w:color="auto"/>
            <w:right w:val="none" w:sz="0" w:space="0" w:color="auto"/>
          </w:divBdr>
          <w:divsChild>
            <w:div w:id="628557445">
              <w:marLeft w:val="0"/>
              <w:marRight w:val="0"/>
              <w:marTop w:val="0"/>
              <w:marBottom w:val="0"/>
              <w:divBdr>
                <w:top w:val="none" w:sz="0" w:space="0" w:color="auto"/>
                <w:left w:val="none" w:sz="0" w:space="0" w:color="auto"/>
                <w:bottom w:val="none" w:sz="0" w:space="0" w:color="auto"/>
                <w:right w:val="none" w:sz="0" w:space="0" w:color="auto"/>
              </w:divBdr>
              <w:divsChild>
                <w:div w:id="402072062">
                  <w:marLeft w:val="0"/>
                  <w:marRight w:val="0"/>
                  <w:marTop w:val="0"/>
                  <w:marBottom w:val="0"/>
                  <w:divBdr>
                    <w:top w:val="single" w:sz="6" w:space="15" w:color="CCCCCC"/>
                    <w:left w:val="single" w:sz="6" w:space="15" w:color="CCCCCC"/>
                    <w:bottom w:val="single" w:sz="6" w:space="15" w:color="CCCCCC"/>
                    <w:right w:val="single" w:sz="6" w:space="15" w:color="CCCCCC"/>
                  </w:divBdr>
                  <w:divsChild>
                    <w:div w:id="13336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4329">
      <w:bodyDiv w:val="1"/>
      <w:marLeft w:val="0"/>
      <w:marRight w:val="0"/>
      <w:marTop w:val="0"/>
      <w:marBottom w:val="0"/>
      <w:divBdr>
        <w:top w:val="none" w:sz="0" w:space="0" w:color="auto"/>
        <w:left w:val="none" w:sz="0" w:space="0" w:color="auto"/>
        <w:bottom w:val="none" w:sz="0" w:space="0" w:color="auto"/>
        <w:right w:val="none" w:sz="0" w:space="0" w:color="auto"/>
      </w:divBdr>
      <w:divsChild>
        <w:div w:id="1322149824">
          <w:marLeft w:val="0"/>
          <w:marRight w:val="0"/>
          <w:marTop w:val="0"/>
          <w:marBottom w:val="0"/>
          <w:divBdr>
            <w:top w:val="none" w:sz="0" w:space="0" w:color="auto"/>
            <w:left w:val="none" w:sz="0" w:space="0" w:color="auto"/>
            <w:bottom w:val="none" w:sz="0" w:space="0" w:color="auto"/>
            <w:right w:val="none" w:sz="0" w:space="0" w:color="auto"/>
          </w:divBdr>
          <w:divsChild>
            <w:div w:id="752164134">
              <w:marLeft w:val="0"/>
              <w:marRight w:val="0"/>
              <w:marTop w:val="0"/>
              <w:marBottom w:val="0"/>
              <w:divBdr>
                <w:top w:val="none" w:sz="0" w:space="0" w:color="auto"/>
                <w:left w:val="none" w:sz="0" w:space="0" w:color="auto"/>
                <w:bottom w:val="none" w:sz="0" w:space="0" w:color="auto"/>
                <w:right w:val="none" w:sz="0" w:space="0" w:color="auto"/>
              </w:divBdr>
              <w:divsChild>
                <w:div w:id="513694110">
                  <w:marLeft w:val="0"/>
                  <w:marRight w:val="0"/>
                  <w:marTop w:val="0"/>
                  <w:marBottom w:val="0"/>
                  <w:divBdr>
                    <w:top w:val="single" w:sz="6" w:space="15" w:color="CCCCCC"/>
                    <w:left w:val="single" w:sz="6" w:space="15" w:color="CCCCCC"/>
                    <w:bottom w:val="single" w:sz="6" w:space="15" w:color="CCCCCC"/>
                    <w:right w:val="single" w:sz="6" w:space="15" w:color="CCCCCC"/>
                  </w:divBdr>
                  <w:divsChild>
                    <w:div w:id="15324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04058">
      <w:bodyDiv w:val="1"/>
      <w:marLeft w:val="0"/>
      <w:marRight w:val="0"/>
      <w:marTop w:val="0"/>
      <w:marBottom w:val="0"/>
      <w:divBdr>
        <w:top w:val="none" w:sz="0" w:space="0" w:color="auto"/>
        <w:left w:val="none" w:sz="0" w:space="0" w:color="auto"/>
        <w:bottom w:val="none" w:sz="0" w:space="0" w:color="auto"/>
        <w:right w:val="none" w:sz="0" w:space="0" w:color="auto"/>
      </w:divBdr>
      <w:divsChild>
        <w:div w:id="1520195870">
          <w:marLeft w:val="0"/>
          <w:marRight w:val="0"/>
          <w:marTop w:val="0"/>
          <w:marBottom w:val="0"/>
          <w:divBdr>
            <w:top w:val="none" w:sz="0" w:space="0" w:color="auto"/>
            <w:left w:val="none" w:sz="0" w:space="0" w:color="auto"/>
            <w:bottom w:val="none" w:sz="0" w:space="0" w:color="auto"/>
            <w:right w:val="none" w:sz="0" w:space="0" w:color="auto"/>
          </w:divBdr>
          <w:divsChild>
            <w:div w:id="1477457142">
              <w:marLeft w:val="0"/>
              <w:marRight w:val="0"/>
              <w:marTop w:val="0"/>
              <w:marBottom w:val="0"/>
              <w:divBdr>
                <w:top w:val="none" w:sz="0" w:space="0" w:color="auto"/>
                <w:left w:val="none" w:sz="0" w:space="0" w:color="auto"/>
                <w:bottom w:val="none" w:sz="0" w:space="0" w:color="auto"/>
                <w:right w:val="none" w:sz="0" w:space="0" w:color="auto"/>
              </w:divBdr>
              <w:divsChild>
                <w:div w:id="2046758882">
                  <w:marLeft w:val="0"/>
                  <w:marRight w:val="0"/>
                  <w:marTop w:val="0"/>
                  <w:marBottom w:val="0"/>
                  <w:divBdr>
                    <w:top w:val="single" w:sz="6" w:space="15" w:color="CCCCCC"/>
                    <w:left w:val="single" w:sz="6" w:space="15" w:color="CCCCCC"/>
                    <w:bottom w:val="single" w:sz="6" w:space="15" w:color="CCCCCC"/>
                    <w:right w:val="single" w:sz="6" w:space="15" w:color="CCCCCC"/>
                  </w:divBdr>
                  <w:divsChild>
                    <w:div w:id="17142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294983">
      <w:bodyDiv w:val="1"/>
      <w:marLeft w:val="0"/>
      <w:marRight w:val="0"/>
      <w:marTop w:val="0"/>
      <w:marBottom w:val="0"/>
      <w:divBdr>
        <w:top w:val="none" w:sz="0" w:space="0" w:color="auto"/>
        <w:left w:val="none" w:sz="0" w:space="0" w:color="auto"/>
        <w:bottom w:val="none" w:sz="0" w:space="0" w:color="auto"/>
        <w:right w:val="none" w:sz="0" w:space="0" w:color="auto"/>
      </w:divBdr>
      <w:divsChild>
        <w:div w:id="271744913">
          <w:marLeft w:val="0"/>
          <w:marRight w:val="0"/>
          <w:marTop w:val="0"/>
          <w:marBottom w:val="0"/>
          <w:divBdr>
            <w:top w:val="none" w:sz="0" w:space="0" w:color="auto"/>
            <w:left w:val="none" w:sz="0" w:space="0" w:color="auto"/>
            <w:bottom w:val="none" w:sz="0" w:space="0" w:color="auto"/>
            <w:right w:val="none" w:sz="0" w:space="0" w:color="auto"/>
          </w:divBdr>
          <w:divsChild>
            <w:div w:id="1633826420">
              <w:marLeft w:val="0"/>
              <w:marRight w:val="0"/>
              <w:marTop w:val="0"/>
              <w:marBottom w:val="0"/>
              <w:divBdr>
                <w:top w:val="none" w:sz="0" w:space="0" w:color="auto"/>
                <w:left w:val="none" w:sz="0" w:space="0" w:color="auto"/>
                <w:bottom w:val="none" w:sz="0" w:space="0" w:color="auto"/>
                <w:right w:val="none" w:sz="0" w:space="0" w:color="auto"/>
              </w:divBdr>
              <w:divsChild>
                <w:div w:id="1375348344">
                  <w:marLeft w:val="0"/>
                  <w:marRight w:val="0"/>
                  <w:marTop w:val="0"/>
                  <w:marBottom w:val="0"/>
                  <w:divBdr>
                    <w:top w:val="single" w:sz="6" w:space="15" w:color="CCCCCC"/>
                    <w:left w:val="single" w:sz="6" w:space="15" w:color="CCCCCC"/>
                    <w:bottom w:val="single" w:sz="6" w:space="15" w:color="CCCCCC"/>
                    <w:right w:val="single" w:sz="6" w:space="15" w:color="CCCCCC"/>
                  </w:divBdr>
                  <w:divsChild>
                    <w:div w:id="7515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china.findlaw.cn/zhixing/zhixingfalvfagui/zxfl/" TargetMode="External"/><Relationship Id="rId21" Type="http://schemas.openxmlformats.org/officeDocument/2006/relationships/hyperlink" Target="http://china.findlaw.cn/info/wuquanfa/suoyouquan/sy/" TargetMode="External"/><Relationship Id="rId42" Type="http://schemas.openxmlformats.org/officeDocument/2006/relationships/hyperlink" Target="http://china.findlaw.cn/jiaotongshigu/jiaotonganquanfa/" TargetMode="External"/><Relationship Id="rId63" Type="http://schemas.openxmlformats.org/officeDocument/2006/relationships/hyperlink" Target="http://china.findlaw.cn/bianhu/xingfazhonglei/guanzhi/" TargetMode="External"/><Relationship Id="rId84" Type="http://schemas.openxmlformats.org/officeDocument/2006/relationships/hyperlink" Target="http://china.findlaw.cn/info/zhixing/" TargetMode="External"/><Relationship Id="rId138" Type="http://schemas.openxmlformats.org/officeDocument/2006/relationships/hyperlink" Target="http://china.findlaw.cn/susong/xingshizhishi/xingshizeren/" TargetMode="External"/><Relationship Id="rId159" Type="http://schemas.openxmlformats.org/officeDocument/2006/relationships/hyperlink" Target="http://china.findlaw.cn/info/wuquanfa/suoyouquan/cf/" TargetMode="External"/><Relationship Id="rId170" Type="http://schemas.openxmlformats.org/officeDocument/2006/relationships/hyperlink" Target="http://china.findlaw.cn/jiaotongshigu/jiaotongshigu/jycs/jtxh/" TargetMode="External"/><Relationship Id="rId191" Type="http://schemas.openxmlformats.org/officeDocument/2006/relationships/hyperlink" Target="http://china.findlaw.cn/jiaotongshigu/jiaotongshigu/jycs/jdc/" TargetMode="External"/><Relationship Id="rId205" Type="http://schemas.openxmlformats.org/officeDocument/2006/relationships/fontTable" Target="fontTable.xml"/><Relationship Id="rId16" Type="http://schemas.openxmlformats.org/officeDocument/2006/relationships/hyperlink" Target="http://china.findlaw.cn/jiaotongshigu/jiaotonganquan/" TargetMode="External"/><Relationship Id="rId107" Type="http://schemas.openxmlformats.org/officeDocument/2006/relationships/hyperlink" Target="http://china.findlaw.cn/info/guojiafa/jiguanzuzhi/zhongyang/guowuyuan/" TargetMode="External"/><Relationship Id="rId11" Type="http://schemas.openxmlformats.org/officeDocument/2006/relationships/hyperlink" Target="http://china.findlaw.cn/xfwq/shipinanquan/flzr/" TargetMode="External"/><Relationship Id="rId32" Type="http://schemas.openxmlformats.org/officeDocument/2006/relationships/hyperlink" Target="http://china.findlaw.cn/info/baoxian/bxzs/qzbx/" TargetMode="External"/><Relationship Id="rId37" Type="http://schemas.openxmlformats.org/officeDocument/2006/relationships/hyperlink" Target="http://china.findlaw.cn/jiaotongshigu/jiaotongshigu/jycs/fjdc/" TargetMode="External"/><Relationship Id="rId53" Type="http://schemas.openxmlformats.org/officeDocument/2006/relationships/hyperlink" Target="http://china.findlaw.cn/jiaotongshigu/baoxianlipei/" TargetMode="External"/><Relationship Id="rId58" Type="http://schemas.openxmlformats.org/officeDocument/2006/relationships/hyperlink" Target="http://china.findlaw.cn/fangdichan/gongchengjianshe/" TargetMode="External"/><Relationship Id="rId74" Type="http://schemas.openxmlformats.org/officeDocument/2006/relationships/hyperlink" Target="http://china.findlaw.cn/laodongfa/laodonghetongfa/qita/" TargetMode="External"/><Relationship Id="rId79" Type="http://schemas.openxmlformats.org/officeDocument/2006/relationships/hyperlink" Target="http://china.findlaw.cn/info/wuquanfa/suoyouquan/sy/" TargetMode="External"/><Relationship Id="rId102" Type="http://schemas.openxmlformats.org/officeDocument/2006/relationships/hyperlink" Target="http://china.findlaw.cn/jiaotongshigu/jiaotongshigu/jycs/fjdc/" TargetMode="External"/><Relationship Id="rId123" Type="http://schemas.openxmlformats.org/officeDocument/2006/relationships/hyperlink" Target="http://china.findlaw.cn/bianhu/xsssfzs/qiangzhicuoshi/juliu/" TargetMode="External"/><Relationship Id="rId128" Type="http://schemas.openxmlformats.org/officeDocument/2006/relationships/hyperlink" Target="http://china.findlaw.cn/bianhu/fanzui/" TargetMode="External"/><Relationship Id="rId144" Type="http://schemas.openxmlformats.org/officeDocument/2006/relationships/hyperlink" Target="http://china.findlaw.cn/info/baozhangfa/shjz/sjjj/" TargetMode="External"/><Relationship Id="rId149" Type="http://schemas.openxmlformats.org/officeDocument/2006/relationships/hyperlink" Target="http://china.findlaw.cn/bianhu/fanzui/" TargetMode="External"/><Relationship Id="rId5" Type="http://schemas.openxmlformats.org/officeDocument/2006/relationships/hyperlink" Target="http://china.findlaw.cn/info/guojiafa/jiguanzuzhi/zhongyang/qgrdcwwyh/" TargetMode="External"/><Relationship Id="rId90" Type="http://schemas.openxmlformats.org/officeDocument/2006/relationships/hyperlink" Target="http://china.findlaw.cn/zhengju/" TargetMode="External"/><Relationship Id="rId95" Type="http://schemas.openxmlformats.org/officeDocument/2006/relationships/hyperlink" Target="http://china.findlaw.cn/jiaotongshigu/jtsgpc/jtsgsfpc/" TargetMode="External"/><Relationship Id="rId160" Type="http://schemas.openxmlformats.org/officeDocument/2006/relationships/hyperlink" Target="http://china.findlaw.cn/info/zhixing/" TargetMode="External"/><Relationship Id="rId165" Type="http://schemas.openxmlformats.org/officeDocument/2006/relationships/hyperlink" Target="http://china.findlaw.cn/jiaotongshigu/jiaotonganquan/" TargetMode="External"/><Relationship Id="rId181" Type="http://schemas.openxmlformats.org/officeDocument/2006/relationships/hyperlink" Target="http://china.findlaw.cn/zhixing/zhixingzhishi/fyqzzx/" TargetMode="External"/><Relationship Id="rId186" Type="http://schemas.openxmlformats.org/officeDocument/2006/relationships/hyperlink" Target="http://china.findlaw.cn/info/wuquanfa/suoyouquan/sy/" TargetMode="External"/><Relationship Id="rId22" Type="http://schemas.openxmlformats.org/officeDocument/2006/relationships/hyperlink" Target="http://china.findlaw.cn/info/xingzheng/" TargetMode="External"/><Relationship Id="rId27" Type="http://schemas.openxmlformats.org/officeDocument/2006/relationships/hyperlink" Target="http://china.findlaw.cn/zhixing/zhixingcuoshi/kl/" TargetMode="External"/><Relationship Id="rId43" Type="http://schemas.openxmlformats.org/officeDocument/2006/relationships/hyperlink" Target="http://china.findlaw.cn/bianhu/xingfazhonglei/guanzhi/" TargetMode="External"/><Relationship Id="rId48" Type="http://schemas.openxmlformats.org/officeDocument/2006/relationships/hyperlink" Target="http://china.findlaw.cn/jiaotongshigu/jiaotongbiaozhi/" TargetMode="External"/><Relationship Id="rId64" Type="http://schemas.openxmlformats.org/officeDocument/2006/relationships/hyperlink" Target="http://china.findlaw.cn/info/guojiafa/jiguanzuzhi/zhongyang/guowuyuan/" TargetMode="External"/><Relationship Id="rId69" Type="http://schemas.openxmlformats.org/officeDocument/2006/relationships/hyperlink" Target="http://china.findlaw.cn/jiaotongshigu/jiaotonganquan/" TargetMode="External"/><Relationship Id="rId113" Type="http://schemas.openxmlformats.org/officeDocument/2006/relationships/hyperlink" Target="http://china.findlaw.cn/jiaotongshigu/baoxianlipei/" TargetMode="External"/><Relationship Id="rId118" Type="http://schemas.openxmlformats.org/officeDocument/2006/relationships/hyperlink" Target="http://china.findlaw.cn/info/minshang/minfa/gm/" TargetMode="External"/><Relationship Id="rId134" Type="http://schemas.openxmlformats.org/officeDocument/2006/relationships/hyperlink" Target="http://china.findlaw.cn/laodongfa/laodonghetongfa/qita/" TargetMode="External"/><Relationship Id="rId139" Type="http://schemas.openxmlformats.org/officeDocument/2006/relationships/hyperlink" Target="http://china.findlaw.cn/info/wuquanfa/suoyouquan/sy/" TargetMode="External"/><Relationship Id="rId80" Type="http://schemas.openxmlformats.org/officeDocument/2006/relationships/hyperlink" Target="http://china.findlaw.cn/jiaotongshigu/jiaotongshigu/jycs/jtxh/" TargetMode="External"/><Relationship Id="rId85" Type="http://schemas.openxmlformats.org/officeDocument/2006/relationships/hyperlink" Target="http://china.findlaw.cn/jiaotongshigu/jtsgql/" TargetMode="External"/><Relationship Id="rId150" Type="http://schemas.openxmlformats.org/officeDocument/2006/relationships/hyperlink" Target="http://china.findlaw.cn/jiaotongshigu/jiaotonganquanfa/" TargetMode="External"/><Relationship Id="rId155" Type="http://schemas.openxmlformats.org/officeDocument/2006/relationships/hyperlink" Target="http://china.findlaw.cn/info/xingzheng/zhianchufafa/zaglcfzl/fakuan/" TargetMode="External"/><Relationship Id="rId171" Type="http://schemas.openxmlformats.org/officeDocument/2006/relationships/hyperlink" Target="http://china.findlaw.cn/jiaotongshigu/jiaotongbiaozhi/" TargetMode="External"/><Relationship Id="rId176" Type="http://schemas.openxmlformats.org/officeDocument/2006/relationships/hyperlink" Target="http://china.findlaw.cn/info/xingzheng/xzchufa/xzcfgn/" TargetMode="External"/><Relationship Id="rId192" Type="http://schemas.openxmlformats.org/officeDocument/2006/relationships/hyperlink" Target="http://china.findlaw.cn/info/zhixing/" TargetMode="External"/><Relationship Id="rId197" Type="http://schemas.openxmlformats.org/officeDocument/2006/relationships/hyperlink" Target="http://china.findlaw.cn/info/wuquanfa/zhanyou/" TargetMode="External"/><Relationship Id="rId206" Type="http://schemas.openxmlformats.org/officeDocument/2006/relationships/theme" Target="theme/theme1.xml"/><Relationship Id="rId201" Type="http://schemas.openxmlformats.org/officeDocument/2006/relationships/hyperlink" Target="http://china.findlaw.cn/jiaotongshigu/jiaotongshigu/jycs/fjdc/" TargetMode="External"/><Relationship Id="rId12" Type="http://schemas.openxmlformats.org/officeDocument/2006/relationships/hyperlink" Target="http://china.findlaw.cn/quanwen/xinanquanshengchanfa/scjd/zongze/" TargetMode="External"/><Relationship Id="rId17" Type="http://schemas.openxmlformats.org/officeDocument/2006/relationships/hyperlink" Target="http://china.findlaw.cn/info/guojiafa/jiguanzuzhi/difang/gejizhengfu/" TargetMode="External"/><Relationship Id="rId33" Type="http://schemas.openxmlformats.org/officeDocument/2006/relationships/hyperlink" Target="http://china.findlaw.cn/info/zhixing/" TargetMode="External"/><Relationship Id="rId38" Type="http://schemas.openxmlformats.org/officeDocument/2006/relationships/hyperlink" Target="http://china.findlaw.cn/jiaotongshigu/jiaotongshigu/jycs/jdcjs/" TargetMode="External"/><Relationship Id="rId59" Type="http://schemas.openxmlformats.org/officeDocument/2006/relationships/hyperlink" Target="http://china.findlaw.cn/jiaotongshigu/jiaotongfa/jiaotongfaguiku/jtaqjd/" TargetMode="External"/><Relationship Id="rId103" Type="http://schemas.openxmlformats.org/officeDocument/2006/relationships/hyperlink" Target="http://china.findlaw.cn/info/xingzheng/zhianchufafa/zxjd/" TargetMode="External"/><Relationship Id="rId108" Type="http://schemas.openxmlformats.org/officeDocument/2006/relationships/hyperlink" Target="http://china.findlaw.cn/info/xingzheng/zhianchufafa/zaglcfzl/fakuan/" TargetMode="External"/><Relationship Id="rId124" Type="http://schemas.openxmlformats.org/officeDocument/2006/relationships/hyperlink" Target="http://china.findlaw.cn/jiaotongshigu/jiaotongshigu/jycs/fjdc/" TargetMode="External"/><Relationship Id="rId129" Type="http://schemas.openxmlformats.org/officeDocument/2006/relationships/hyperlink" Target="http://china.findlaw.cn/info/xingzheng/zhianchufafa/zaglcfzl/fakuan/" TargetMode="External"/><Relationship Id="rId54" Type="http://schemas.openxmlformats.org/officeDocument/2006/relationships/hyperlink" Target="http://china.findlaw.cn/fangdichan/yezhuweiquan/peitaosheshi/" TargetMode="External"/><Relationship Id="rId70" Type="http://schemas.openxmlformats.org/officeDocument/2006/relationships/hyperlink" Target="http://china.findlaw.cn/jiaotongshigu/jiaotongfa/jiaotongfaguiku/gonglu/" TargetMode="External"/><Relationship Id="rId75" Type="http://schemas.openxmlformats.org/officeDocument/2006/relationships/hyperlink" Target="http://china.findlaw.cn/cq" TargetMode="External"/><Relationship Id="rId91" Type="http://schemas.openxmlformats.org/officeDocument/2006/relationships/hyperlink" Target="http://china.findlaw.cn/zhixing/zhixingcuoshi/kl/" TargetMode="External"/><Relationship Id="rId96" Type="http://schemas.openxmlformats.org/officeDocument/2006/relationships/hyperlink" Target="http://china.findlaw.cn/zhixing/fanben/tjs/" TargetMode="External"/><Relationship Id="rId140" Type="http://schemas.openxmlformats.org/officeDocument/2006/relationships/hyperlink" Target="http://china.findlaw.cn/bianhu/xsssfzs/qiangzhicuoshi/juliu/" TargetMode="External"/><Relationship Id="rId145" Type="http://schemas.openxmlformats.org/officeDocument/2006/relationships/hyperlink" Target="http://china.findlaw.cn/jiaotongshigu/jiaotongshigu/jycs/jdcjs/" TargetMode="External"/><Relationship Id="rId161" Type="http://schemas.openxmlformats.org/officeDocument/2006/relationships/hyperlink" Target="http://china.findlaw.cn/xfwq/xiaofeiweiquanfalv/cpzlf/" TargetMode="External"/><Relationship Id="rId166" Type="http://schemas.openxmlformats.org/officeDocument/2006/relationships/hyperlink" Target="http://china.findlaw.cn/info/wuquanfa/wqbh/hfyz/" TargetMode="External"/><Relationship Id="rId182" Type="http://schemas.openxmlformats.org/officeDocument/2006/relationships/hyperlink" Target="http://china.findlaw.cn/jiaotongshigu/jiaotongshigu/jycs/jdcjs/" TargetMode="External"/><Relationship Id="rId187" Type="http://schemas.openxmlformats.org/officeDocument/2006/relationships/hyperlink" Target="http://china.findlaw.cn/info/wuquanfa/suoyouquan/cf/" TargetMode="External"/><Relationship Id="rId1" Type="http://schemas.openxmlformats.org/officeDocument/2006/relationships/styles" Target="styles.xml"/><Relationship Id="rId6" Type="http://schemas.openxmlformats.org/officeDocument/2006/relationships/hyperlink" Target="http://china.findlaw.cn/jiaotongshigu/jiaotonganquanfa/" TargetMode="External"/><Relationship Id="rId23" Type="http://schemas.openxmlformats.org/officeDocument/2006/relationships/hyperlink" Target="http://china.findlaw.cn/laodongfa/laodonghetongfa/qita/" TargetMode="External"/><Relationship Id="rId28" Type="http://schemas.openxmlformats.org/officeDocument/2006/relationships/hyperlink" Target="http://china.findlaw.cn/info/wuquanfa/suoyouquan/" TargetMode="External"/><Relationship Id="rId49" Type="http://schemas.openxmlformats.org/officeDocument/2006/relationships/hyperlink" Target="http://china.findlaw.cn/jiaotongshigu/jiaotonganquan/" TargetMode="External"/><Relationship Id="rId114" Type="http://schemas.openxmlformats.org/officeDocument/2006/relationships/hyperlink" Target="http://china.findlaw.cn/susong/mshsusong/huibi/" TargetMode="External"/><Relationship Id="rId119" Type="http://schemas.openxmlformats.org/officeDocument/2006/relationships/hyperlink" Target="http://china.findlaw.cn/xfwq/shipinanquan/flzr/" TargetMode="External"/><Relationship Id="rId44" Type="http://schemas.openxmlformats.org/officeDocument/2006/relationships/hyperlink" Target="http://china.findlaw.cn/info/xingzheng/" TargetMode="External"/><Relationship Id="rId60" Type="http://schemas.openxmlformats.org/officeDocument/2006/relationships/hyperlink" Target="http://china.findlaw.cn/jiaotongshigu/jiaotongshigu/jycs/jdc/" TargetMode="External"/><Relationship Id="rId65" Type="http://schemas.openxmlformats.org/officeDocument/2006/relationships/hyperlink" Target="http://china.findlaw.cn/jiaotongshigu/jiaotongshigu/jycs/jdc/" TargetMode="External"/><Relationship Id="rId81" Type="http://schemas.openxmlformats.org/officeDocument/2006/relationships/hyperlink" Target="http://china.findlaw.cn/info/minshang/minfa/jianhu/jianhuren/" TargetMode="External"/><Relationship Id="rId86" Type="http://schemas.openxmlformats.org/officeDocument/2006/relationships/hyperlink" Target="http://china.findlaw.cn/shpc/renshensunhaipeichang/gcyj/" TargetMode="External"/><Relationship Id="rId130" Type="http://schemas.openxmlformats.org/officeDocument/2006/relationships/hyperlink" Target="http://china.findlaw.cn/jiaotongshigu/jiaotongshigu/jycs/jdc/" TargetMode="External"/><Relationship Id="rId135" Type="http://schemas.openxmlformats.org/officeDocument/2006/relationships/hyperlink" Target="http://china.findlaw.cn/info/guojiafa/jiguanzuzhi/zhongyang/guowuyuan/" TargetMode="External"/><Relationship Id="rId151" Type="http://schemas.openxmlformats.org/officeDocument/2006/relationships/hyperlink" Target="http://china.findlaw.cn/bianhu/xingfazhonglei/guanzhi/" TargetMode="External"/><Relationship Id="rId156" Type="http://schemas.openxmlformats.org/officeDocument/2006/relationships/hyperlink" Target="http://china.findlaw.cn/susong/xingshizhishi/xingshizeren/" TargetMode="External"/><Relationship Id="rId177" Type="http://schemas.openxmlformats.org/officeDocument/2006/relationships/hyperlink" Target="http://china.findlaw.cn/info/minshang/minfa/faren/" TargetMode="External"/><Relationship Id="rId198" Type="http://schemas.openxmlformats.org/officeDocument/2006/relationships/hyperlink" Target="http://china.findlaw.cn/bianhu/fanzui/" TargetMode="External"/><Relationship Id="rId172" Type="http://schemas.openxmlformats.org/officeDocument/2006/relationships/hyperlink" Target="http://china.findlaw.cn/info/zhixing/" TargetMode="External"/><Relationship Id="rId193" Type="http://schemas.openxmlformats.org/officeDocument/2006/relationships/hyperlink" Target="http://china.findlaw.cn/info/wuquanfa/suoyouquan/sy/" TargetMode="External"/><Relationship Id="rId202" Type="http://schemas.openxmlformats.org/officeDocument/2006/relationships/hyperlink" Target="http://china.findlaw.cn/shpc/renshensunhaipeichang/ccss/" TargetMode="External"/><Relationship Id="rId13" Type="http://schemas.openxmlformats.org/officeDocument/2006/relationships/hyperlink" Target="http://china.findlaw.cn/info/minshang/minfa/gm/" TargetMode="External"/><Relationship Id="rId18" Type="http://schemas.openxmlformats.org/officeDocument/2006/relationships/hyperlink" Target="http://china.findlaw.cn/info/guojiafa/jiguanzuzhi/zhongyang/guowuyuan/" TargetMode="External"/><Relationship Id="rId39" Type="http://schemas.openxmlformats.org/officeDocument/2006/relationships/hyperlink" Target="http://china.findlaw.cn/info/guojiafa/jiguanzuzhi/zhongyang/guowuyuan/" TargetMode="External"/><Relationship Id="rId109" Type="http://schemas.openxmlformats.org/officeDocument/2006/relationships/hyperlink" Target="http://china.findlaw.cn/info/xingzheng/xzchufa/xzcfgn/" TargetMode="External"/><Relationship Id="rId34" Type="http://schemas.openxmlformats.org/officeDocument/2006/relationships/hyperlink" Target="http://china.findlaw.cn/jiaotongshigu/jiaotongfa/jiaotongfaguiku/gonglu/" TargetMode="External"/><Relationship Id="rId50" Type="http://schemas.openxmlformats.org/officeDocument/2006/relationships/hyperlink" Target="http://china.findlaw.cn/laodongfa/laodonghetongfa/qita/" TargetMode="External"/><Relationship Id="rId55" Type="http://schemas.openxmlformats.org/officeDocument/2006/relationships/hyperlink" Target="http://china.findlaw.cn/jiaotongshigu/jiaotonganquan/" TargetMode="External"/><Relationship Id="rId76" Type="http://schemas.openxmlformats.org/officeDocument/2006/relationships/hyperlink" Target="http://china.findlaw.cn/jiaotongshigu/jiaotongshigu/jycs/jdc/" TargetMode="External"/><Relationship Id="rId97" Type="http://schemas.openxmlformats.org/officeDocument/2006/relationships/hyperlink" Target="http://china.findlaw.cn/yiliao/yiliaozhishi/yiliaojigou/" TargetMode="External"/><Relationship Id="rId104" Type="http://schemas.openxmlformats.org/officeDocument/2006/relationships/hyperlink" Target="http://china.findlaw.cn/jiaotongshigu/jiaotonganquan/" TargetMode="External"/><Relationship Id="rId120" Type="http://schemas.openxmlformats.org/officeDocument/2006/relationships/hyperlink" Target="http://china.findlaw.cn/jiaotongshigu/jiaotonganquanfa/" TargetMode="External"/><Relationship Id="rId125" Type="http://schemas.openxmlformats.org/officeDocument/2006/relationships/hyperlink" Target="http://china.findlaw.cn/zhixing/zhixingcuoshi/kl/" TargetMode="External"/><Relationship Id="rId141" Type="http://schemas.openxmlformats.org/officeDocument/2006/relationships/hyperlink" Target="http://china.findlaw.cn/info/baoxian/bxzs/qzbx/" TargetMode="External"/><Relationship Id="rId146" Type="http://schemas.openxmlformats.org/officeDocument/2006/relationships/hyperlink" Target="http://china.findlaw.cn/jiaotongshigu/jiaotongshigu/jycs/jdc/" TargetMode="External"/><Relationship Id="rId167" Type="http://schemas.openxmlformats.org/officeDocument/2006/relationships/hyperlink" Target="http://china.findlaw.cn/jiaotongshigu/jiaotongshigu/jycs/jtxh/" TargetMode="External"/><Relationship Id="rId188" Type="http://schemas.openxmlformats.org/officeDocument/2006/relationships/hyperlink" Target="http://china.findlaw.cn/info/xingzheng/zhianchufafa/cfcx/sjfl/" TargetMode="External"/><Relationship Id="rId7" Type="http://schemas.openxmlformats.org/officeDocument/2006/relationships/hyperlink" Target="http://china.findlaw.cn/jiaotongshigu/jiaotongshigu/jycs/jdc/" TargetMode="External"/><Relationship Id="rId71" Type="http://schemas.openxmlformats.org/officeDocument/2006/relationships/hyperlink" Target="http://china.findlaw.cn/info/wuquanfa/suoyouquan/sy/" TargetMode="External"/><Relationship Id="rId92" Type="http://schemas.openxmlformats.org/officeDocument/2006/relationships/hyperlink" Target="http://china.findlaw.cn/bianhu/xsssfzs/xingshizhengju/jiandingjielun/" TargetMode="External"/><Relationship Id="rId162" Type="http://schemas.openxmlformats.org/officeDocument/2006/relationships/hyperlink" Target="http://china.findlaw.cn/gongsifalv/gongsishelifa/yingyuezhizhao/" TargetMode="External"/><Relationship Id="rId183" Type="http://schemas.openxmlformats.org/officeDocument/2006/relationships/hyperlink" Target="http://china.findlaw.cn/zhixing/zhixingcuoshi/kl/" TargetMode="External"/><Relationship Id="rId2" Type="http://schemas.openxmlformats.org/officeDocument/2006/relationships/settings" Target="settings.xml"/><Relationship Id="rId29" Type="http://schemas.openxmlformats.org/officeDocument/2006/relationships/hyperlink" Target="http://china.findlaw.cn/info/minshang/danbao/diya/" TargetMode="External"/><Relationship Id="rId24" Type="http://schemas.openxmlformats.org/officeDocument/2006/relationships/hyperlink" Target="http://china.findlaw.cn/jiaotongshigu/jiaotongshigu/jycs/jdc/" TargetMode="External"/><Relationship Id="rId40" Type="http://schemas.openxmlformats.org/officeDocument/2006/relationships/hyperlink" Target="http://china.findlaw.cn/jiaotongshigu/jiaotongshigu/jycs/jdc/" TargetMode="External"/><Relationship Id="rId45" Type="http://schemas.openxmlformats.org/officeDocument/2006/relationships/hyperlink" Target="http://china.findlaw.cn/info/xingzheng/xzchufa/xzcfgn/" TargetMode="External"/><Relationship Id="rId66" Type="http://schemas.openxmlformats.org/officeDocument/2006/relationships/hyperlink" Target="http://china.findlaw.cn/info/zhixing/" TargetMode="External"/><Relationship Id="rId87" Type="http://schemas.openxmlformats.org/officeDocument/2006/relationships/hyperlink" Target="http://china.findlaw.cn/jiaotongshigu/baoxianlipei/" TargetMode="External"/><Relationship Id="rId110" Type="http://schemas.openxmlformats.org/officeDocument/2006/relationships/hyperlink" Target="http://china.findlaw.cn/info/xingzheng/" TargetMode="External"/><Relationship Id="rId115" Type="http://schemas.openxmlformats.org/officeDocument/2006/relationships/hyperlink" Target="http://china.findlaw.cn/info/minshang/minfa/jianhu/jqs/" TargetMode="External"/><Relationship Id="rId131" Type="http://schemas.openxmlformats.org/officeDocument/2006/relationships/hyperlink" Target="http://china.findlaw.cn/zhixing/zhixingcuoshi/kl/" TargetMode="External"/><Relationship Id="rId136" Type="http://schemas.openxmlformats.org/officeDocument/2006/relationships/hyperlink" Target="http://china.findlaw.cn/jingjifa/jiagefa/jgfzs/" TargetMode="External"/><Relationship Id="rId157" Type="http://schemas.openxmlformats.org/officeDocument/2006/relationships/hyperlink" Target="http://china.findlaw.cn/xfwq/xiaofeichangshi/cp/" TargetMode="External"/><Relationship Id="rId178" Type="http://schemas.openxmlformats.org/officeDocument/2006/relationships/hyperlink" Target="http://china.findlaw.cn/bank" TargetMode="External"/><Relationship Id="rId61" Type="http://schemas.openxmlformats.org/officeDocument/2006/relationships/hyperlink" Target="http://china.findlaw.cn/jiaotongshigu/jiaotongshigu/jycs/fjdc/" TargetMode="External"/><Relationship Id="rId82" Type="http://schemas.openxmlformats.org/officeDocument/2006/relationships/hyperlink" Target="http://china.findlaw.cn/info/xingzheng/zhianchufafa/zaglcfzl/jinggao/" TargetMode="External"/><Relationship Id="rId152" Type="http://schemas.openxmlformats.org/officeDocument/2006/relationships/hyperlink" Target="http://china.findlaw.cn/zhixing/zhixingcuoshi/kl/" TargetMode="External"/><Relationship Id="rId173" Type="http://schemas.openxmlformats.org/officeDocument/2006/relationships/hyperlink" Target="http://china.findlaw.cn/info/xingzheng/zhianchufafa/zaglcfzl/fakuan/" TargetMode="External"/><Relationship Id="rId194" Type="http://schemas.openxmlformats.org/officeDocument/2006/relationships/hyperlink" Target="http://china.findlaw.cn/laodongfa/laodonghetongfa/qita/" TargetMode="External"/><Relationship Id="rId199" Type="http://schemas.openxmlformats.org/officeDocument/2006/relationships/hyperlink" Target="http://china.findlaw.cn/susong/xingshizhishi/xingshizeren/" TargetMode="External"/><Relationship Id="rId203" Type="http://schemas.openxmlformats.org/officeDocument/2006/relationships/hyperlink" Target="http://china.findlaw.cn/xfwq/shipinanquan/flzr/" TargetMode="External"/><Relationship Id="rId19" Type="http://schemas.openxmlformats.org/officeDocument/2006/relationships/hyperlink" Target="http://china.findlaw.cn/edu" TargetMode="External"/><Relationship Id="rId14" Type="http://schemas.openxmlformats.org/officeDocument/2006/relationships/hyperlink" Target="http://china.findlaw.cn/info/minshang/minfa/faren/" TargetMode="External"/><Relationship Id="rId30" Type="http://schemas.openxmlformats.org/officeDocument/2006/relationships/hyperlink" Target="http://china.findlaw.cn/info/xingzheng/" TargetMode="External"/><Relationship Id="rId35" Type="http://schemas.openxmlformats.org/officeDocument/2006/relationships/hyperlink" Target="http://china.findlaw.cn/jiaotongshigu/baoxianlipei/" TargetMode="External"/><Relationship Id="rId56" Type="http://schemas.openxmlformats.org/officeDocument/2006/relationships/hyperlink" Target="http://china.findlaw.cn/jiaotongshigu/jiaotongshigu/jycs/jtxh/" TargetMode="External"/><Relationship Id="rId77" Type="http://schemas.openxmlformats.org/officeDocument/2006/relationships/hyperlink" Target="http://china.findlaw.cn/jiaotongshigu/jiaotongshigu/jycs/fjdc/" TargetMode="External"/><Relationship Id="rId100" Type="http://schemas.openxmlformats.org/officeDocument/2006/relationships/hyperlink" Target="http://china.findlaw.cn/info/baoxian/bxgs/" TargetMode="External"/><Relationship Id="rId105" Type="http://schemas.openxmlformats.org/officeDocument/2006/relationships/hyperlink" Target="http://china.findlaw.cn/info/zhixing/" TargetMode="External"/><Relationship Id="rId126" Type="http://schemas.openxmlformats.org/officeDocument/2006/relationships/hyperlink" Target="http://china.findlaw.cn/jiaotongshigu/jiaotongweizhang/jiuhoujiashiii/" TargetMode="External"/><Relationship Id="rId147" Type="http://schemas.openxmlformats.org/officeDocument/2006/relationships/hyperlink" Target="http://china.findlaw.cn/jiaotongshigu/jiaotongshigu/jycs/jdcjs/" TargetMode="External"/><Relationship Id="rId168" Type="http://schemas.openxmlformats.org/officeDocument/2006/relationships/hyperlink" Target="http://china.findlaw.cn/jiaotongshigu/jiaotongbiaozhi/" TargetMode="External"/><Relationship Id="rId8" Type="http://schemas.openxmlformats.org/officeDocument/2006/relationships/hyperlink" Target="http://china.findlaw.cn/jiaotongshigu/jiaotongshigu/jycs/fjdc/" TargetMode="External"/><Relationship Id="rId51" Type="http://schemas.openxmlformats.org/officeDocument/2006/relationships/hyperlink" Target="http://china.findlaw.cn/fangdichan/yezhuweiquan/peitaosheshi/" TargetMode="External"/><Relationship Id="rId72" Type="http://schemas.openxmlformats.org/officeDocument/2006/relationships/hyperlink" Target="http://china.findlaw.cn/info/xingzheng/zhianchufafa/zaglcfzl/jinggao/" TargetMode="External"/><Relationship Id="rId93" Type="http://schemas.openxmlformats.org/officeDocument/2006/relationships/hyperlink" Target="http://china.findlaw.cn/jiaotongshigu/jtsgld/jtsgldx/" TargetMode="External"/><Relationship Id="rId98" Type="http://schemas.openxmlformats.org/officeDocument/2006/relationships/hyperlink" Target="http://china.findlaw.cn/jiaotongshigu/jiaotongshigu/jycs/jdc/" TargetMode="External"/><Relationship Id="rId121" Type="http://schemas.openxmlformats.org/officeDocument/2006/relationships/hyperlink" Target="http://china.findlaw.cn/info/xingzheng/zhianchufafa/zaglcfzl/jinggao/" TargetMode="External"/><Relationship Id="rId142" Type="http://schemas.openxmlformats.org/officeDocument/2006/relationships/hyperlink" Target="http://china.findlaw.cn/info/baoxian/bxzs/bxf/" TargetMode="External"/><Relationship Id="rId163" Type="http://schemas.openxmlformats.org/officeDocument/2006/relationships/hyperlink" Target="http://china.findlaw.cn/gongsifalv/gongsiqingsuan/dxyyzz/" TargetMode="External"/><Relationship Id="rId184" Type="http://schemas.openxmlformats.org/officeDocument/2006/relationships/hyperlink" Target="http://china.findlaw.cn/bianhu/xsssfzs/qiangzhicuoshi/juliu/" TargetMode="External"/><Relationship Id="rId189" Type="http://schemas.openxmlformats.org/officeDocument/2006/relationships/hyperlink" Target="http://china.findlaw.cn/info/xingzheng/zhianchufafa/zaglcfzl/fakuan/" TargetMode="External"/><Relationship Id="rId3" Type="http://schemas.openxmlformats.org/officeDocument/2006/relationships/webSettings" Target="webSettings.xml"/><Relationship Id="rId25" Type="http://schemas.openxmlformats.org/officeDocument/2006/relationships/hyperlink" Target="http://china.findlaw.cn/info/guojiafa/jiguanzuzhi/zhongyang/guowuyuan/" TargetMode="External"/><Relationship Id="rId46" Type="http://schemas.openxmlformats.org/officeDocument/2006/relationships/hyperlink" Target="http://china.findlaw.cn/edu" TargetMode="External"/><Relationship Id="rId67" Type="http://schemas.openxmlformats.org/officeDocument/2006/relationships/hyperlink" Target="http://china.findlaw.cn/jiaotongshigu/jiaotongshigu/jycs/jtxh/" TargetMode="External"/><Relationship Id="rId116" Type="http://schemas.openxmlformats.org/officeDocument/2006/relationships/hyperlink" Target="http://china.findlaw.cn/laodongfa/laodonghetongfa/qita/" TargetMode="External"/><Relationship Id="rId137" Type="http://schemas.openxmlformats.org/officeDocument/2006/relationships/hyperlink" Target="http://china.findlaw.cn/bianhu/fanzui/" TargetMode="External"/><Relationship Id="rId158" Type="http://schemas.openxmlformats.org/officeDocument/2006/relationships/hyperlink" Target="http://china.findlaw.cn/laodongfa/laodonghetongfa/qita/" TargetMode="External"/><Relationship Id="rId20" Type="http://schemas.openxmlformats.org/officeDocument/2006/relationships/hyperlink" Target="http://china.findlaw.cn/info/zhixing/" TargetMode="External"/><Relationship Id="rId41" Type="http://schemas.openxmlformats.org/officeDocument/2006/relationships/hyperlink" Target="http://china.findlaw.cn/zhixing/zhixingcuoshi/kl/" TargetMode="External"/><Relationship Id="rId62" Type="http://schemas.openxmlformats.org/officeDocument/2006/relationships/hyperlink" Target="http://china.findlaw.cn/laodongfa/laodonghetongfa/qita/" TargetMode="External"/><Relationship Id="rId83" Type="http://schemas.openxmlformats.org/officeDocument/2006/relationships/hyperlink" Target="http://china.findlaw.cn/jiaotongshigu/baoxianlipei/" TargetMode="External"/><Relationship Id="rId88" Type="http://schemas.openxmlformats.org/officeDocument/2006/relationships/hyperlink" Target="http://china.findlaw.cn/shpc/renshensunhaipeichang/ccss/" TargetMode="External"/><Relationship Id="rId111" Type="http://schemas.openxmlformats.org/officeDocument/2006/relationships/hyperlink" Target="http://china.findlaw.cn/info/xingzheng/zhianchufafa/cfcx/sjfl/" TargetMode="External"/><Relationship Id="rId132" Type="http://schemas.openxmlformats.org/officeDocument/2006/relationships/hyperlink" Target="http://china.findlaw.cn/jiaotongshigu/jiaotonganquanfa/" TargetMode="External"/><Relationship Id="rId153" Type="http://schemas.openxmlformats.org/officeDocument/2006/relationships/hyperlink" Target="http://china.findlaw.cn/shpc/renshensunhaipeichang/ccss/" TargetMode="External"/><Relationship Id="rId174" Type="http://schemas.openxmlformats.org/officeDocument/2006/relationships/hyperlink" Target="http://china.findlaw.cn/info/xingzheng/zhianchufafa/zaglcfzl/jinggao/" TargetMode="External"/><Relationship Id="rId179" Type="http://schemas.openxmlformats.org/officeDocument/2006/relationships/hyperlink" Target="http://china.findlaw.cn/jiaotongshigu/jiaotongshigu/jycs/fjdc/" TargetMode="External"/><Relationship Id="rId195" Type="http://schemas.openxmlformats.org/officeDocument/2006/relationships/hyperlink" Target="http://china.findlaw.cn/info/wuquanfa/suoyouquan/cf/" TargetMode="External"/><Relationship Id="rId190" Type="http://schemas.openxmlformats.org/officeDocument/2006/relationships/hyperlink" Target="http://china.findlaw.cn/jiaotongshigu/baoxianlipei/" TargetMode="External"/><Relationship Id="rId204" Type="http://schemas.openxmlformats.org/officeDocument/2006/relationships/hyperlink" Target="http://china.findlaw.cn/jiaotongshigu/jiaotonganquan/" TargetMode="External"/><Relationship Id="rId15" Type="http://schemas.openxmlformats.org/officeDocument/2006/relationships/hyperlink" Target="http://china.findlaw.cn/laodongfa/laodonghetongfa/qita/" TargetMode="External"/><Relationship Id="rId36" Type="http://schemas.openxmlformats.org/officeDocument/2006/relationships/hyperlink" Target="http://china.findlaw.cn/info/baozhangfa/shjz/sjjj/" TargetMode="External"/><Relationship Id="rId57" Type="http://schemas.openxmlformats.org/officeDocument/2006/relationships/hyperlink" Target="http://china.findlaw.cn/jiaotongshigu/jiaotongbiaozhi/" TargetMode="External"/><Relationship Id="rId106" Type="http://schemas.openxmlformats.org/officeDocument/2006/relationships/hyperlink" Target="http://china.findlaw.cn/info/zhixing/" TargetMode="External"/><Relationship Id="rId127" Type="http://schemas.openxmlformats.org/officeDocument/2006/relationships/hyperlink" Target="http://china.findlaw.cn/susong/xingshizhishi/xingshizeren/" TargetMode="External"/><Relationship Id="rId10" Type="http://schemas.openxmlformats.org/officeDocument/2006/relationships/hyperlink" Target="http://china.findlaw.cn/info/xingzheng/zhianchufafa/zxjd/" TargetMode="External"/><Relationship Id="rId31" Type="http://schemas.openxmlformats.org/officeDocument/2006/relationships/hyperlink" Target="http://china.findlaw.cn/info/wuquanfa/suoyouquan/sy/" TargetMode="External"/><Relationship Id="rId52" Type="http://schemas.openxmlformats.org/officeDocument/2006/relationships/hyperlink" Target="http://china.findlaw.cn/info/wuquanfa/suoyouquan/sy/" TargetMode="External"/><Relationship Id="rId73" Type="http://schemas.openxmlformats.org/officeDocument/2006/relationships/hyperlink" Target="http://china.findlaw.cn/laodongfa/laodonghetongfa/qita/" TargetMode="External"/><Relationship Id="rId78" Type="http://schemas.openxmlformats.org/officeDocument/2006/relationships/hyperlink" Target="http://china.findlaw.cn/jiaotongshigu/jiaotonganquan/" TargetMode="External"/><Relationship Id="rId94" Type="http://schemas.openxmlformats.org/officeDocument/2006/relationships/hyperlink" Target="http://china.findlaw.cn/bianhu/xsssfzs/songda/" TargetMode="External"/><Relationship Id="rId99" Type="http://schemas.openxmlformats.org/officeDocument/2006/relationships/hyperlink" Target="http://china.findlaw.cn/info/baoxian/bxzs/qzbx/" TargetMode="External"/><Relationship Id="rId101" Type="http://schemas.openxmlformats.org/officeDocument/2006/relationships/hyperlink" Target="http://china.findlaw.cn/info/baozhangfa/shjz/sjjj/" TargetMode="External"/><Relationship Id="rId122" Type="http://schemas.openxmlformats.org/officeDocument/2006/relationships/hyperlink" Target="http://china.findlaw.cn/jiaotongshigu/jiaotongshigu/jycs/jdc/" TargetMode="External"/><Relationship Id="rId143" Type="http://schemas.openxmlformats.org/officeDocument/2006/relationships/hyperlink" Target="http://china.findlaw.cn/jiaotongshigu/baoxianlipei/" TargetMode="External"/><Relationship Id="rId148" Type="http://schemas.openxmlformats.org/officeDocument/2006/relationships/hyperlink" Target="http://china.findlaw.cn/jiaotongshigu/baoxianlipei/" TargetMode="External"/><Relationship Id="rId164" Type="http://schemas.openxmlformats.org/officeDocument/2006/relationships/hyperlink" Target="http://china.findlaw.cn/zhixing/zhixingcuoshi/cf/" TargetMode="External"/><Relationship Id="rId169" Type="http://schemas.openxmlformats.org/officeDocument/2006/relationships/hyperlink" Target="http://china.findlaw.cn/laodongfa/laodonghetongfa/qita/" TargetMode="External"/><Relationship Id="rId185" Type="http://schemas.openxmlformats.org/officeDocument/2006/relationships/hyperlink" Target="http://china.findlaw.cn/jiaotongshigu/jiaotongshigu/jycs/jdc/" TargetMode="External"/><Relationship Id="rId4" Type="http://schemas.openxmlformats.org/officeDocument/2006/relationships/hyperlink" Target="http://china.findlaw.cn/fagui/pub/59/p_1" TargetMode="External"/><Relationship Id="rId9" Type="http://schemas.openxmlformats.org/officeDocument/2006/relationships/hyperlink" Target="http://china.findlaw.cn/jiaotongshigu/baoxianlipei/" TargetMode="External"/><Relationship Id="rId180" Type="http://schemas.openxmlformats.org/officeDocument/2006/relationships/hyperlink" Target="http://china.findlaw.cn/info/xzss/sszs/xzjg/" TargetMode="External"/><Relationship Id="rId26" Type="http://schemas.openxmlformats.org/officeDocument/2006/relationships/hyperlink" Target="http://china.findlaw.cn/xfwq/xiaofeichangshi/cp/" TargetMode="External"/><Relationship Id="rId47" Type="http://schemas.openxmlformats.org/officeDocument/2006/relationships/hyperlink" Target="http://china.findlaw.cn/jiaotongshigu/jiaotongshigu/jycs/jtxh/" TargetMode="External"/><Relationship Id="rId68" Type="http://schemas.openxmlformats.org/officeDocument/2006/relationships/hyperlink" Target="http://china.findlaw.cn/jiaotongshigu/jiaotongbiaozhi/" TargetMode="External"/><Relationship Id="rId89" Type="http://schemas.openxmlformats.org/officeDocument/2006/relationships/hyperlink" Target="http://china.findlaw.cn/laodongfa/laodonghetongfa/qita/" TargetMode="External"/><Relationship Id="rId112" Type="http://schemas.openxmlformats.org/officeDocument/2006/relationships/hyperlink" Target="http://china.findlaw.cn/jiaotongshigu/jiaotonganquan/" TargetMode="External"/><Relationship Id="rId133" Type="http://schemas.openxmlformats.org/officeDocument/2006/relationships/hyperlink" Target="http://china.findlaw.cn/info/xingzheng/zhianchufafa/zaglcfzl/jinggao/" TargetMode="External"/><Relationship Id="rId154" Type="http://schemas.openxmlformats.org/officeDocument/2006/relationships/hyperlink" Target="http://china.findlaw.cn/bianhu/xsssfzs/qiangzhicuoshi/juliu/" TargetMode="External"/><Relationship Id="rId175" Type="http://schemas.openxmlformats.org/officeDocument/2006/relationships/hyperlink" Target="http://china.findlaw.cn/info/xingzheng/xzchufa/xzcfws/xzcfjds/" TargetMode="External"/><Relationship Id="rId196" Type="http://schemas.openxmlformats.org/officeDocument/2006/relationships/hyperlink" Target="http://china.findlaw.cn/laodongfa/ctjg/ct/" TargetMode="External"/><Relationship Id="rId200" Type="http://schemas.openxmlformats.org/officeDocument/2006/relationships/hyperlink" Target="http://china.findlaw.cn/bianhu/xsssfzs/guanxi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5035</Words>
  <Characters>28706</Characters>
  <Application>Microsoft Office Word</Application>
  <DocSecurity>0</DocSecurity>
  <Lines>239</Lines>
  <Paragraphs>67</Paragraphs>
  <ScaleCrop>false</ScaleCrop>
  <Company/>
  <LinksUpToDate>false</LinksUpToDate>
  <CharactersWithSpaces>33674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2013-08-21T02:35:00Z</dcterms:created>
  <dcterms:modified xsi:type="dcterms:W3CDTF">2013-08-21T02:50:00Z</dcterms:modified>
</cp:coreProperties>
</file>